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53" w:type="pct"/>
        <w:jc w:val="center"/>
        <w:tblCellMar>
          <w:left w:w="70" w:type="dxa"/>
          <w:right w:w="70" w:type="dxa"/>
        </w:tblCellMar>
        <w:tblLook w:val="04A0" w:firstRow="1" w:lastRow="0" w:firstColumn="1" w:lastColumn="0" w:noHBand="0" w:noVBand="1"/>
      </w:tblPr>
      <w:tblGrid>
        <w:gridCol w:w="227"/>
        <w:gridCol w:w="227"/>
        <w:gridCol w:w="227"/>
        <w:gridCol w:w="5915"/>
        <w:gridCol w:w="1252"/>
        <w:gridCol w:w="1236"/>
        <w:gridCol w:w="6449"/>
      </w:tblGrid>
      <w:tr w:rsidR="00833315" w:rsidRPr="007C32EC" w14:paraId="3E6565F2" w14:textId="77777777" w:rsidTr="00833315">
        <w:trPr>
          <w:trHeight w:val="380"/>
          <w:jc w:val="center"/>
        </w:trPr>
        <w:tc>
          <w:tcPr>
            <w:tcW w:w="2123" w:type="pct"/>
            <w:gridSpan w:val="4"/>
            <w:vMerge w:val="restart"/>
            <w:tcBorders>
              <w:top w:val="single" w:sz="8" w:space="0" w:color="5B9BD5"/>
              <w:left w:val="single" w:sz="8" w:space="0" w:color="5B9BD5"/>
              <w:bottom w:val="single" w:sz="8" w:space="0" w:color="5B9BD5"/>
              <w:right w:val="single" w:sz="8" w:space="0" w:color="5B9BD5"/>
            </w:tcBorders>
            <w:shd w:val="clear" w:color="000000" w:fill="BDD6EE"/>
            <w:noWrap/>
            <w:vAlign w:val="center"/>
            <w:hideMark/>
          </w:tcPr>
          <w:p w14:paraId="7D1DBF76" w14:textId="77777777" w:rsidR="00833315" w:rsidRPr="007C32EC" w:rsidRDefault="00833315" w:rsidP="00E36B18">
            <w:pPr>
              <w:spacing w:after="0" w:line="240" w:lineRule="auto"/>
              <w:jc w:val="center"/>
              <w:rPr>
                <w:rFonts w:eastAsia="Times New Roman"/>
                <w:b/>
                <w:bCs/>
                <w:color w:val="000000"/>
                <w:sz w:val="28"/>
                <w:szCs w:val="28"/>
                <w:lang w:val="es-ES_tradnl" w:eastAsia="es-ES_tradnl"/>
              </w:rPr>
            </w:pPr>
            <w:r w:rsidRPr="007C32EC">
              <w:rPr>
                <w:rFonts w:eastAsia="Times New Roman"/>
                <w:b/>
                <w:bCs/>
                <w:color w:val="000000"/>
                <w:sz w:val="28"/>
                <w:szCs w:val="28"/>
                <w:lang w:val="es-ES_tradnl" w:eastAsia="es-ES_tradnl"/>
              </w:rPr>
              <w:t>ELEMENTOS QUE SE EVALÚAN</w:t>
            </w:r>
          </w:p>
        </w:tc>
        <w:tc>
          <w:tcPr>
            <w:tcW w:w="403" w:type="pct"/>
            <w:tcBorders>
              <w:top w:val="single" w:sz="8" w:space="0" w:color="5B9BD5"/>
              <w:left w:val="nil"/>
              <w:bottom w:val="nil"/>
              <w:right w:val="single" w:sz="8" w:space="0" w:color="5B9BD5"/>
            </w:tcBorders>
            <w:shd w:val="clear" w:color="000000" w:fill="BDD6EE"/>
            <w:noWrap/>
            <w:vAlign w:val="center"/>
            <w:hideMark/>
          </w:tcPr>
          <w:p w14:paraId="794702A2" w14:textId="77777777" w:rsidR="00833315" w:rsidRPr="007C32EC" w:rsidRDefault="00833315" w:rsidP="00E36B18">
            <w:pPr>
              <w:spacing w:after="0" w:line="240" w:lineRule="auto"/>
              <w:jc w:val="center"/>
              <w:rPr>
                <w:rFonts w:eastAsia="Times New Roman"/>
                <w:b/>
                <w:bCs/>
                <w:color w:val="000000"/>
                <w:sz w:val="18"/>
                <w:szCs w:val="18"/>
                <w:lang w:val="es-ES_tradnl" w:eastAsia="es-ES_tradnl"/>
              </w:rPr>
            </w:pPr>
            <w:r w:rsidRPr="007C32EC">
              <w:rPr>
                <w:rFonts w:eastAsia="Times New Roman"/>
                <w:b/>
                <w:bCs/>
                <w:color w:val="000000"/>
                <w:sz w:val="18"/>
                <w:szCs w:val="18"/>
                <w:lang w:val="es-ES_tradnl" w:eastAsia="es-ES_tradnl"/>
              </w:rPr>
              <w:t>PUNT.</w:t>
            </w:r>
          </w:p>
        </w:tc>
        <w:tc>
          <w:tcPr>
            <w:tcW w:w="398" w:type="pct"/>
            <w:vMerge w:val="restart"/>
            <w:tcBorders>
              <w:top w:val="single" w:sz="8" w:space="0" w:color="5B9BD5"/>
              <w:left w:val="single" w:sz="8" w:space="0" w:color="5B9BD5"/>
              <w:bottom w:val="single" w:sz="8" w:space="0" w:color="5B9BD5"/>
              <w:right w:val="single" w:sz="8" w:space="0" w:color="5B9BD5"/>
            </w:tcBorders>
            <w:shd w:val="clear" w:color="000000" w:fill="BDD6EE"/>
            <w:vAlign w:val="center"/>
            <w:hideMark/>
          </w:tcPr>
          <w:p w14:paraId="343CE8EE" w14:textId="77777777" w:rsidR="00833315" w:rsidRPr="007C32EC" w:rsidRDefault="00833315" w:rsidP="00E36B18">
            <w:pPr>
              <w:spacing w:after="0" w:line="240" w:lineRule="auto"/>
              <w:jc w:val="center"/>
              <w:rPr>
                <w:rFonts w:eastAsia="Times New Roman"/>
                <w:b/>
                <w:bCs/>
                <w:color w:val="000000"/>
                <w:sz w:val="20"/>
                <w:szCs w:val="20"/>
                <w:lang w:val="es-ES_tradnl" w:eastAsia="es-ES_tradnl"/>
              </w:rPr>
            </w:pPr>
            <w:r w:rsidRPr="007C32EC">
              <w:rPr>
                <w:rFonts w:eastAsia="Times New Roman"/>
                <w:b/>
                <w:bCs/>
                <w:color w:val="000000"/>
                <w:sz w:val="20"/>
                <w:szCs w:val="20"/>
                <w:lang w:val="es-ES_tradnl" w:eastAsia="es-ES_tradnl"/>
              </w:rPr>
              <w:t>FUENTE</w:t>
            </w:r>
          </w:p>
        </w:tc>
        <w:tc>
          <w:tcPr>
            <w:tcW w:w="2076" w:type="pct"/>
            <w:vMerge w:val="restart"/>
            <w:tcBorders>
              <w:top w:val="single" w:sz="8" w:space="0" w:color="5B9BD5"/>
              <w:left w:val="single" w:sz="8" w:space="0" w:color="5B9BD5"/>
              <w:bottom w:val="single" w:sz="8" w:space="0" w:color="5B9BD5"/>
              <w:right w:val="single" w:sz="8" w:space="0" w:color="5B9BD5"/>
            </w:tcBorders>
            <w:shd w:val="clear" w:color="000000" w:fill="BDD6EE"/>
            <w:vAlign w:val="center"/>
            <w:hideMark/>
          </w:tcPr>
          <w:p w14:paraId="1FC0B17A" w14:textId="77777777" w:rsidR="00833315" w:rsidRPr="007C32EC" w:rsidRDefault="00833315" w:rsidP="00E36B18">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 </w:t>
            </w:r>
          </w:p>
        </w:tc>
      </w:tr>
      <w:tr w:rsidR="00833315" w:rsidRPr="007C32EC" w14:paraId="4CA4B457" w14:textId="77777777" w:rsidTr="00833315">
        <w:trPr>
          <w:trHeight w:val="340"/>
          <w:jc w:val="center"/>
        </w:trPr>
        <w:tc>
          <w:tcPr>
            <w:tcW w:w="2123" w:type="pct"/>
            <w:gridSpan w:val="4"/>
            <w:vMerge/>
            <w:tcBorders>
              <w:top w:val="single" w:sz="8" w:space="0" w:color="5B9BD5"/>
              <w:left w:val="single" w:sz="8" w:space="0" w:color="5B9BD5"/>
              <w:bottom w:val="single" w:sz="8" w:space="0" w:color="5B9BD5"/>
              <w:right w:val="single" w:sz="8" w:space="0" w:color="5B9BD5"/>
            </w:tcBorders>
            <w:vAlign w:val="center"/>
            <w:hideMark/>
          </w:tcPr>
          <w:p w14:paraId="5304B979" w14:textId="77777777" w:rsidR="00833315" w:rsidRPr="007C32EC" w:rsidRDefault="00833315" w:rsidP="00E36B18">
            <w:pPr>
              <w:spacing w:after="0" w:line="240" w:lineRule="auto"/>
              <w:rPr>
                <w:rFonts w:eastAsia="Times New Roman"/>
                <w:b/>
                <w:bCs/>
                <w:color w:val="000000"/>
                <w:sz w:val="28"/>
                <w:szCs w:val="28"/>
                <w:lang w:val="es-ES_tradnl" w:eastAsia="es-ES_tradnl"/>
              </w:rPr>
            </w:pPr>
          </w:p>
        </w:tc>
        <w:tc>
          <w:tcPr>
            <w:tcW w:w="403" w:type="pct"/>
            <w:tcBorders>
              <w:top w:val="nil"/>
              <w:left w:val="nil"/>
              <w:bottom w:val="single" w:sz="8" w:space="0" w:color="5B9BD5"/>
              <w:right w:val="single" w:sz="8" w:space="0" w:color="5B9BD5"/>
            </w:tcBorders>
            <w:shd w:val="clear" w:color="000000" w:fill="BDD6EE"/>
            <w:noWrap/>
            <w:vAlign w:val="center"/>
            <w:hideMark/>
          </w:tcPr>
          <w:p w14:paraId="774C3883" w14:textId="77777777" w:rsidR="00833315" w:rsidRPr="007C32EC" w:rsidRDefault="00833315" w:rsidP="00E36B18">
            <w:pPr>
              <w:spacing w:after="0" w:line="240" w:lineRule="auto"/>
              <w:jc w:val="center"/>
              <w:rPr>
                <w:rFonts w:eastAsia="Times New Roman"/>
                <w:b/>
                <w:bCs/>
                <w:color w:val="000000"/>
                <w:sz w:val="18"/>
                <w:szCs w:val="18"/>
                <w:lang w:val="es-ES_tradnl" w:eastAsia="es-ES_tradnl"/>
              </w:rPr>
            </w:pPr>
            <w:r w:rsidRPr="007C32EC">
              <w:rPr>
                <w:rFonts w:eastAsia="Times New Roman"/>
                <w:b/>
                <w:bCs/>
                <w:color w:val="000000"/>
                <w:sz w:val="18"/>
                <w:szCs w:val="18"/>
                <w:lang w:val="es-ES_tradnl" w:eastAsia="es-ES_tradnl"/>
              </w:rPr>
              <w:t>MÁXIMA</w:t>
            </w:r>
          </w:p>
        </w:tc>
        <w:tc>
          <w:tcPr>
            <w:tcW w:w="398" w:type="pct"/>
            <w:vMerge/>
            <w:tcBorders>
              <w:top w:val="single" w:sz="8" w:space="0" w:color="5B9BD5"/>
              <w:left w:val="single" w:sz="8" w:space="0" w:color="5B9BD5"/>
              <w:bottom w:val="single" w:sz="8" w:space="0" w:color="5B9BD5"/>
              <w:right w:val="single" w:sz="8" w:space="0" w:color="5B9BD5"/>
            </w:tcBorders>
            <w:vAlign w:val="center"/>
            <w:hideMark/>
          </w:tcPr>
          <w:p w14:paraId="4220E676" w14:textId="77777777" w:rsidR="00833315" w:rsidRPr="007C32EC" w:rsidRDefault="00833315" w:rsidP="00E36B18">
            <w:pPr>
              <w:spacing w:after="0" w:line="240" w:lineRule="auto"/>
              <w:rPr>
                <w:rFonts w:eastAsia="Times New Roman"/>
                <w:b/>
                <w:bCs/>
                <w:color w:val="000000"/>
                <w:sz w:val="20"/>
                <w:szCs w:val="20"/>
                <w:lang w:val="es-ES_tradnl" w:eastAsia="es-ES_tradnl"/>
              </w:rPr>
            </w:pPr>
          </w:p>
        </w:tc>
        <w:tc>
          <w:tcPr>
            <w:tcW w:w="2076" w:type="pct"/>
            <w:vMerge/>
            <w:tcBorders>
              <w:top w:val="single" w:sz="8" w:space="0" w:color="5B9BD5"/>
              <w:left w:val="single" w:sz="8" w:space="0" w:color="5B9BD5"/>
              <w:bottom w:val="single" w:sz="8" w:space="0" w:color="5B9BD5"/>
              <w:right w:val="single" w:sz="8" w:space="0" w:color="5B9BD5"/>
            </w:tcBorders>
            <w:vAlign w:val="center"/>
            <w:hideMark/>
          </w:tcPr>
          <w:p w14:paraId="033613DD" w14:textId="77777777" w:rsidR="00833315" w:rsidRPr="007C32EC" w:rsidRDefault="00833315" w:rsidP="00E36B18">
            <w:pPr>
              <w:spacing w:after="0" w:line="240" w:lineRule="auto"/>
              <w:rPr>
                <w:rFonts w:eastAsia="Times New Roman"/>
                <w:b/>
                <w:bCs/>
                <w:color w:val="000000"/>
                <w:lang w:val="es-ES_tradnl" w:eastAsia="es-ES_tradnl"/>
              </w:rPr>
            </w:pPr>
          </w:p>
        </w:tc>
      </w:tr>
      <w:tr w:rsidR="00833315" w:rsidRPr="007C32EC" w14:paraId="2606F84E" w14:textId="77777777" w:rsidTr="00833315">
        <w:trPr>
          <w:trHeight w:val="400"/>
          <w:jc w:val="center"/>
        </w:trPr>
        <w:tc>
          <w:tcPr>
            <w:tcW w:w="2123" w:type="pct"/>
            <w:gridSpan w:val="4"/>
            <w:tcBorders>
              <w:top w:val="single" w:sz="8" w:space="0" w:color="5B9BD5"/>
              <w:left w:val="single" w:sz="8" w:space="0" w:color="5B9BD5"/>
              <w:bottom w:val="single" w:sz="8" w:space="0" w:color="5B9BD5"/>
              <w:right w:val="single" w:sz="8" w:space="0" w:color="5B9BD5"/>
            </w:tcBorders>
            <w:shd w:val="clear" w:color="000000" w:fill="BDD6EE"/>
            <w:noWrap/>
            <w:vAlign w:val="center"/>
            <w:hideMark/>
          </w:tcPr>
          <w:p w14:paraId="65A74A24" w14:textId="77777777" w:rsidR="00833315" w:rsidRPr="007C32EC" w:rsidRDefault="00833315" w:rsidP="00E36B18">
            <w:pPr>
              <w:spacing w:after="0" w:line="240" w:lineRule="auto"/>
              <w:rPr>
                <w:rFonts w:eastAsia="Times New Roman"/>
                <w:b/>
                <w:bCs/>
                <w:color w:val="000000"/>
                <w:sz w:val="28"/>
                <w:szCs w:val="28"/>
                <w:lang w:val="es-ES_tradnl" w:eastAsia="es-ES_tradnl"/>
              </w:rPr>
            </w:pPr>
            <w:r w:rsidRPr="007C32EC">
              <w:rPr>
                <w:rFonts w:eastAsia="Times New Roman"/>
                <w:b/>
                <w:bCs/>
                <w:color w:val="000000"/>
                <w:sz w:val="28"/>
                <w:szCs w:val="28"/>
                <w:lang w:val="es-ES_tradnl" w:eastAsia="es-ES_tradnl"/>
              </w:rPr>
              <w:t>I. PLANIFICACIÓN DE LA DOCENCIA</w:t>
            </w:r>
          </w:p>
        </w:tc>
        <w:tc>
          <w:tcPr>
            <w:tcW w:w="403" w:type="pct"/>
            <w:tcBorders>
              <w:top w:val="nil"/>
              <w:left w:val="nil"/>
              <w:bottom w:val="single" w:sz="8" w:space="0" w:color="5B9BD5"/>
              <w:right w:val="single" w:sz="8" w:space="0" w:color="5B9BD5"/>
            </w:tcBorders>
            <w:shd w:val="clear" w:color="000000" w:fill="BDD6EE"/>
            <w:noWrap/>
            <w:vAlign w:val="center"/>
            <w:hideMark/>
          </w:tcPr>
          <w:p w14:paraId="5DD4446F" w14:textId="77777777" w:rsidR="00833315" w:rsidRPr="007C32EC" w:rsidRDefault="00833315" w:rsidP="00E36B18">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30 puntos</w:t>
            </w:r>
          </w:p>
        </w:tc>
        <w:tc>
          <w:tcPr>
            <w:tcW w:w="398" w:type="pct"/>
            <w:tcBorders>
              <w:top w:val="nil"/>
              <w:left w:val="nil"/>
              <w:bottom w:val="single" w:sz="8" w:space="0" w:color="5B9BD5"/>
              <w:right w:val="single" w:sz="8" w:space="0" w:color="5B9BD5"/>
            </w:tcBorders>
            <w:shd w:val="clear" w:color="000000" w:fill="BDD6EE"/>
            <w:vAlign w:val="center"/>
            <w:hideMark/>
          </w:tcPr>
          <w:p w14:paraId="33522BBE" w14:textId="77777777" w:rsidR="00833315" w:rsidRPr="007C32EC" w:rsidRDefault="00833315" w:rsidP="00E36B18">
            <w:pPr>
              <w:spacing w:after="0" w:line="240" w:lineRule="auto"/>
              <w:jc w:val="center"/>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 </w:t>
            </w:r>
          </w:p>
        </w:tc>
        <w:tc>
          <w:tcPr>
            <w:tcW w:w="2076" w:type="pct"/>
            <w:tcBorders>
              <w:top w:val="nil"/>
              <w:left w:val="nil"/>
              <w:bottom w:val="single" w:sz="8" w:space="0" w:color="5B9BD5"/>
              <w:right w:val="single" w:sz="8" w:space="0" w:color="5B9BD5"/>
            </w:tcBorders>
            <w:shd w:val="clear" w:color="000000" w:fill="BDD6EE"/>
            <w:vAlign w:val="center"/>
            <w:hideMark/>
          </w:tcPr>
          <w:p w14:paraId="7264F48F" w14:textId="77777777" w:rsidR="00833315" w:rsidRPr="007C32EC" w:rsidRDefault="00833315" w:rsidP="00E36B18">
            <w:pPr>
              <w:spacing w:after="0" w:line="240" w:lineRule="auto"/>
              <w:jc w:val="center"/>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 </w:t>
            </w:r>
          </w:p>
        </w:tc>
      </w:tr>
      <w:tr w:rsidR="00833315" w:rsidRPr="007C32EC" w14:paraId="5BF4AEFC" w14:textId="77777777" w:rsidTr="00833315">
        <w:trPr>
          <w:trHeight w:val="340"/>
          <w:jc w:val="center"/>
        </w:trPr>
        <w:tc>
          <w:tcPr>
            <w:tcW w:w="73" w:type="pct"/>
            <w:vMerge w:val="restart"/>
            <w:tcBorders>
              <w:top w:val="nil"/>
              <w:left w:val="single" w:sz="8" w:space="0" w:color="5B9BD5"/>
              <w:bottom w:val="single" w:sz="8" w:space="0" w:color="5B9BD5"/>
              <w:right w:val="single" w:sz="8" w:space="0" w:color="5B9BD5"/>
            </w:tcBorders>
            <w:shd w:val="clear" w:color="auto" w:fill="auto"/>
            <w:noWrap/>
            <w:vAlign w:val="center"/>
            <w:hideMark/>
          </w:tcPr>
          <w:p w14:paraId="7470809B" w14:textId="77777777" w:rsidR="00833315" w:rsidRPr="007C32EC" w:rsidRDefault="00833315" w:rsidP="00E36B18">
            <w:pPr>
              <w:spacing w:after="0" w:line="240" w:lineRule="auto"/>
              <w:jc w:val="center"/>
              <w:rPr>
                <w:rFonts w:eastAsia="Times New Roman"/>
                <w:color w:val="000000"/>
                <w:lang w:val="es-ES_tradnl" w:eastAsia="es-ES_tradnl"/>
              </w:rPr>
            </w:pPr>
            <w:r w:rsidRPr="007C32EC">
              <w:rPr>
                <w:rFonts w:eastAsia="Times New Roman"/>
                <w:color w:val="000000"/>
                <w:lang w:val="es-ES_tradnl" w:eastAsia="es-ES_tradnl"/>
              </w:rPr>
              <w:t> </w:t>
            </w:r>
          </w:p>
        </w:tc>
        <w:tc>
          <w:tcPr>
            <w:tcW w:w="2050" w:type="pct"/>
            <w:gridSpan w:val="3"/>
            <w:tcBorders>
              <w:top w:val="single" w:sz="8" w:space="0" w:color="5B9BD5"/>
              <w:left w:val="nil"/>
              <w:bottom w:val="single" w:sz="8" w:space="0" w:color="5B9BD5"/>
              <w:right w:val="single" w:sz="8" w:space="0" w:color="5B9BD5"/>
            </w:tcBorders>
            <w:shd w:val="clear" w:color="000000" w:fill="DEEAF6"/>
            <w:noWrap/>
            <w:vAlign w:val="center"/>
            <w:hideMark/>
          </w:tcPr>
          <w:p w14:paraId="1B02A3F6" w14:textId="77777777" w:rsidR="00833315" w:rsidRPr="007C32EC" w:rsidRDefault="00833315" w:rsidP="00E36B18">
            <w:pPr>
              <w:spacing w:after="0" w:line="240" w:lineRule="auto"/>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1.1 Organización de la enseñanza y el aprendizaje</w:t>
            </w:r>
          </w:p>
        </w:tc>
        <w:tc>
          <w:tcPr>
            <w:tcW w:w="403" w:type="pct"/>
            <w:tcBorders>
              <w:top w:val="nil"/>
              <w:left w:val="nil"/>
              <w:bottom w:val="single" w:sz="8" w:space="0" w:color="5B9BD5"/>
              <w:right w:val="single" w:sz="8" w:space="0" w:color="5B9BD5"/>
            </w:tcBorders>
            <w:shd w:val="clear" w:color="000000" w:fill="DEEAF6"/>
            <w:vAlign w:val="center"/>
            <w:hideMark/>
          </w:tcPr>
          <w:p w14:paraId="4F58CC57" w14:textId="77777777" w:rsidR="00833315" w:rsidRPr="007C32EC" w:rsidRDefault="00833315" w:rsidP="00E36B18">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25 puntos</w:t>
            </w:r>
          </w:p>
        </w:tc>
        <w:tc>
          <w:tcPr>
            <w:tcW w:w="398" w:type="pct"/>
            <w:tcBorders>
              <w:top w:val="nil"/>
              <w:left w:val="nil"/>
              <w:bottom w:val="single" w:sz="8" w:space="0" w:color="5B9BD5"/>
              <w:right w:val="single" w:sz="8" w:space="0" w:color="5B9BD5"/>
            </w:tcBorders>
            <w:shd w:val="clear" w:color="000000" w:fill="DEEAF6"/>
            <w:vAlign w:val="center"/>
            <w:hideMark/>
          </w:tcPr>
          <w:p w14:paraId="1CA3F362" w14:textId="77777777" w:rsidR="00833315" w:rsidRPr="007C32EC" w:rsidRDefault="00833315" w:rsidP="00E36B18">
            <w:pPr>
              <w:spacing w:after="0" w:line="240" w:lineRule="auto"/>
              <w:rPr>
                <w:rFonts w:eastAsia="Times New Roman"/>
                <w:color w:val="000000"/>
                <w:sz w:val="24"/>
                <w:szCs w:val="24"/>
                <w:lang w:val="es-ES_tradnl" w:eastAsia="es-ES_tradnl"/>
              </w:rPr>
            </w:pPr>
            <w:r w:rsidRPr="007C32EC">
              <w:rPr>
                <w:rFonts w:eastAsia="Times New Roman"/>
                <w:color w:val="000000"/>
                <w:sz w:val="24"/>
                <w:szCs w:val="24"/>
                <w:lang w:val="es-ES_tradnl" w:eastAsia="es-ES_tradnl"/>
              </w:rPr>
              <w:t> </w:t>
            </w:r>
          </w:p>
        </w:tc>
        <w:tc>
          <w:tcPr>
            <w:tcW w:w="2076" w:type="pct"/>
            <w:tcBorders>
              <w:top w:val="nil"/>
              <w:left w:val="nil"/>
              <w:bottom w:val="single" w:sz="8" w:space="0" w:color="5B9BD5"/>
              <w:right w:val="single" w:sz="8" w:space="0" w:color="5B9BD5"/>
            </w:tcBorders>
            <w:shd w:val="clear" w:color="000000" w:fill="DEEAF6"/>
            <w:vAlign w:val="center"/>
            <w:hideMark/>
          </w:tcPr>
          <w:p w14:paraId="58BCBEE8" w14:textId="77777777" w:rsidR="00833315" w:rsidRPr="007C32EC" w:rsidRDefault="00833315" w:rsidP="00E36B18">
            <w:pPr>
              <w:spacing w:after="0" w:line="240" w:lineRule="auto"/>
              <w:rPr>
                <w:rFonts w:eastAsia="Times New Roman"/>
                <w:color w:val="000000"/>
                <w:sz w:val="24"/>
                <w:szCs w:val="24"/>
                <w:lang w:val="es-ES_tradnl" w:eastAsia="es-ES_tradnl"/>
              </w:rPr>
            </w:pPr>
            <w:r w:rsidRPr="007C32EC">
              <w:rPr>
                <w:rFonts w:eastAsia="Times New Roman"/>
                <w:color w:val="000000"/>
                <w:sz w:val="24"/>
                <w:szCs w:val="24"/>
                <w:lang w:val="es-ES_tradnl" w:eastAsia="es-ES_tradnl"/>
              </w:rPr>
              <w:t> </w:t>
            </w:r>
          </w:p>
        </w:tc>
      </w:tr>
      <w:tr w:rsidR="00833315" w:rsidRPr="007C32EC" w14:paraId="6E0826CC" w14:textId="77777777" w:rsidTr="00833315">
        <w:trPr>
          <w:trHeight w:val="340"/>
          <w:jc w:val="center"/>
        </w:trPr>
        <w:tc>
          <w:tcPr>
            <w:tcW w:w="73" w:type="pct"/>
            <w:vMerge/>
            <w:tcBorders>
              <w:top w:val="nil"/>
              <w:left w:val="single" w:sz="8" w:space="0" w:color="5B9BD5"/>
              <w:bottom w:val="single" w:sz="8" w:space="0" w:color="5B9BD5"/>
              <w:right w:val="single" w:sz="8" w:space="0" w:color="5B9BD5"/>
            </w:tcBorders>
            <w:vAlign w:val="center"/>
            <w:hideMark/>
          </w:tcPr>
          <w:p w14:paraId="54E9D82E"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val="restart"/>
            <w:tcBorders>
              <w:top w:val="nil"/>
              <w:left w:val="single" w:sz="8" w:space="0" w:color="5B9BD5"/>
              <w:bottom w:val="single" w:sz="8" w:space="0" w:color="5B9BD5"/>
              <w:right w:val="single" w:sz="8" w:space="0" w:color="5B9BD5"/>
            </w:tcBorders>
            <w:shd w:val="clear" w:color="auto" w:fill="auto"/>
            <w:noWrap/>
            <w:vAlign w:val="center"/>
            <w:hideMark/>
          </w:tcPr>
          <w:p w14:paraId="2A17465D" w14:textId="77777777" w:rsidR="00833315" w:rsidRPr="007C32EC" w:rsidRDefault="00833315" w:rsidP="00E36B18">
            <w:pPr>
              <w:spacing w:after="0" w:line="240" w:lineRule="auto"/>
              <w:jc w:val="center"/>
              <w:rPr>
                <w:rFonts w:eastAsia="Times New Roman"/>
                <w:color w:val="000000"/>
                <w:lang w:val="es-ES_tradnl" w:eastAsia="es-ES_tradnl"/>
              </w:rPr>
            </w:pPr>
            <w:r w:rsidRPr="007C32EC">
              <w:rPr>
                <w:rFonts w:eastAsia="Times New Roman"/>
                <w:color w:val="000000"/>
                <w:lang w:val="es-ES_tradnl" w:eastAsia="es-ES_tradnl"/>
              </w:rPr>
              <w:t> </w:t>
            </w:r>
          </w:p>
        </w:tc>
        <w:tc>
          <w:tcPr>
            <w:tcW w:w="1977" w:type="pct"/>
            <w:gridSpan w:val="2"/>
            <w:tcBorders>
              <w:top w:val="single" w:sz="8" w:space="0" w:color="5B9BD5"/>
              <w:left w:val="nil"/>
              <w:bottom w:val="single" w:sz="8" w:space="0" w:color="5B9BD5"/>
              <w:right w:val="single" w:sz="8" w:space="0" w:color="5B9BD5"/>
            </w:tcBorders>
            <w:shd w:val="clear" w:color="auto" w:fill="auto"/>
            <w:noWrap/>
            <w:vAlign w:val="center"/>
            <w:hideMark/>
          </w:tcPr>
          <w:p w14:paraId="59F3159B" w14:textId="77777777" w:rsidR="00833315" w:rsidRPr="007C32EC" w:rsidRDefault="00833315" w:rsidP="00E36B18">
            <w:pPr>
              <w:spacing w:after="0" w:line="240" w:lineRule="auto"/>
              <w:rPr>
                <w:rFonts w:eastAsia="Times New Roman"/>
                <w:b/>
                <w:bCs/>
                <w:color w:val="000000"/>
                <w:lang w:val="es-ES_tradnl" w:eastAsia="es-ES_tradnl"/>
              </w:rPr>
            </w:pPr>
            <w:r w:rsidRPr="007C32EC">
              <w:rPr>
                <w:rFonts w:eastAsia="Times New Roman"/>
                <w:b/>
                <w:bCs/>
                <w:color w:val="000000"/>
                <w:lang w:val="es-ES_tradnl" w:eastAsia="es-ES_tradnl"/>
              </w:rPr>
              <w:t>1.1.1 Actividades Docentes</w:t>
            </w:r>
          </w:p>
        </w:tc>
        <w:tc>
          <w:tcPr>
            <w:tcW w:w="403" w:type="pct"/>
            <w:tcBorders>
              <w:top w:val="nil"/>
              <w:left w:val="nil"/>
              <w:bottom w:val="single" w:sz="8" w:space="0" w:color="5B9BD5"/>
              <w:right w:val="single" w:sz="8" w:space="0" w:color="5B9BD5"/>
            </w:tcBorders>
            <w:shd w:val="clear" w:color="auto" w:fill="auto"/>
            <w:noWrap/>
            <w:vAlign w:val="center"/>
            <w:hideMark/>
          </w:tcPr>
          <w:p w14:paraId="5D90C182" w14:textId="77777777" w:rsidR="00833315" w:rsidRPr="007C32EC" w:rsidRDefault="00833315" w:rsidP="00E36B18">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15 puntos</w:t>
            </w:r>
          </w:p>
        </w:tc>
        <w:tc>
          <w:tcPr>
            <w:tcW w:w="398" w:type="pct"/>
            <w:tcBorders>
              <w:top w:val="nil"/>
              <w:left w:val="nil"/>
              <w:bottom w:val="single" w:sz="8" w:space="0" w:color="5B9BD5"/>
              <w:right w:val="single" w:sz="8" w:space="0" w:color="5B9BD5"/>
            </w:tcBorders>
            <w:shd w:val="clear" w:color="auto" w:fill="auto"/>
            <w:vAlign w:val="center"/>
            <w:hideMark/>
          </w:tcPr>
          <w:p w14:paraId="155C8F24" w14:textId="77777777" w:rsidR="00833315" w:rsidRPr="007C32EC" w:rsidRDefault="00833315" w:rsidP="00E36B18">
            <w:pPr>
              <w:spacing w:after="0" w:line="240" w:lineRule="auto"/>
              <w:rPr>
                <w:rFonts w:eastAsia="Times New Roman"/>
                <w:b/>
                <w:bCs/>
                <w:color w:val="000000"/>
                <w:lang w:val="es-ES_tradnl" w:eastAsia="es-ES_tradnl"/>
              </w:rPr>
            </w:pPr>
            <w:r w:rsidRPr="007C32EC">
              <w:rPr>
                <w:rFonts w:eastAsia="Times New Roman"/>
                <w:b/>
                <w:bCs/>
                <w:color w:val="000000"/>
                <w:lang w:val="es-ES_tradnl" w:eastAsia="es-ES_tradnl"/>
              </w:rPr>
              <w:t> </w:t>
            </w:r>
          </w:p>
        </w:tc>
        <w:tc>
          <w:tcPr>
            <w:tcW w:w="2076" w:type="pct"/>
            <w:tcBorders>
              <w:top w:val="nil"/>
              <w:left w:val="nil"/>
              <w:bottom w:val="single" w:sz="8" w:space="0" w:color="5B9BD5"/>
              <w:right w:val="single" w:sz="8" w:space="0" w:color="5B9BD5"/>
            </w:tcBorders>
            <w:shd w:val="clear" w:color="auto" w:fill="auto"/>
            <w:vAlign w:val="center"/>
            <w:hideMark/>
          </w:tcPr>
          <w:p w14:paraId="1AEC15AC" w14:textId="77777777" w:rsidR="00833315" w:rsidRPr="007C32EC" w:rsidRDefault="00833315" w:rsidP="00E36B18">
            <w:pPr>
              <w:spacing w:after="0" w:line="240" w:lineRule="auto"/>
              <w:rPr>
                <w:rFonts w:eastAsia="Times New Roman"/>
                <w:b/>
                <w:bCs/>
                <w:color w:val="000000"/>
                <w:lang w:val="es-ES_tradnl" w:eastAsia="es-ES_tradnl"/>
              </w:rPr>
            </w:pPr>
            <w:r w:rsidRPr="007C32EC">
              <w:rPr>
                <w:rFonts w:eastAsia="Times New Roman"/>
                <w:b/>
                <w:bCs/>
                <w:color w:val="000000"/>
                <w:lang w:val="es-ES_tradnl" w:eastAsia="es-ES_tradnl"/>
              </w:rPr>
              <w:t> </w:t>
            </w:r>
          </w:p>
        </w:tc>
      </w:tr>
      <w:tr w:rsidR="00833315" w:rsidRPr="007C32EC" w14:paraId="2ABF1D32" w14:textId="77777777" w:rsidTr="00833315">
        <w:trPr>
          <w:trHeight w:val="239"/>
          <w:jc w:val="center"/>
        </w:trPr>
        <w:tc>
          <w:tcPr>
            <w:tcW w:w="73" w:type="pct"/>
            <w:vMerge/>
            <w:tcBorders>
              <w:top w:val="nil"/>
              <w:left w:val="single" w:sz="8" w:space="0" w:color="5B9BD5"/>
              <w:bottom w:val="single" w:sz="8" w:space="0" w:color="5B9BD5"/>
              <w:right w:val="single" w:sz="8" w:space="0" w:color="5B9BD5"/>
            </w:tcBorders>
            <w:vAlign w:val="center"/>
            <w:hideMark/>
          </w:tcPr>
          <w:p w14:paraId="49C54C9B"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3118B0C0"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val="restart"/>
            <w:tcBorders>
              <w:top w:val="nil"/>
              <w:left w:val="single" w:sz="8" w:space="0" w:color="5B9BD5"/>
              <w:bottom w:val="single" w:sz="8" w:space="0" w:color="5B9BD5"/>
              <w:right w:val="single" w:sz="8" w:space="0" w:color="5B9BD5"/>
            </w:tcBorders>
            <w:shd w:val="clear" w:color="auto" w:fill="auto"/>
            <w:noWrap/>
            <w:vAlign w:val="center"/>
            <w:hideMark/>
          </w:tcPr>
          <w:p w14:paraId="1B417272" w14:textId="77777777" w:rsidR="00833315" w:rsidRPr="007C32EC" w:rsidRDefault="00833315" w:rsidP="00E36B18">
            <w:pPr>
              <w:spacing w:after="0" w:line="240" w:lineRule="auto"/>
              <w:jc w:val="center"/>
              <w:rPr>
                <w:rFonts w:eastAsia="Times New Roman"/>
                <w:color w:val="000000"/>
                <w:lang w:val="es-ES_tradnl" w:eastAsia="es-ES_tradnl"/>
              </w:rPr>
            </w:pPr>
            <w:r w:rsidRPr="007C32EC">
              <w:rPr>
                <w:rFonts w:eastAsia="Times New Roman"/>
                <w:color w:val="000000"/>
                <w:lang w:val="es-ES_tradnl" w:eastAsia="es-ES_tradnl"/>
              </w:rPr>
              <w:t> </w:t>
            </w:r>
          </w:p>
        </w:tc>
        <w:tc>
          <w:tcPr>
            <w:tcW w:w="1904" w:type="pct"/>
            <w:tcBorders>
              <w:top w:val="nil"/>
              <w:left w:val="nil"/>
              <w:bottom w:val="nil"/>
              <w:right w:val="single" w:sz="8" w:space="0" w:color="5B9BD5"/>
            </w:tcBorders>
            <w:shd w:val="clear" w:color="000000" w:fill="FFFFFF"/>
            <w:vAlign w:val="center"/>
            <w:hideMark/>
          </w:tcPr>
          <w:p w14:paraId="38D037D6"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1.1.1.1 Carga docente y preparación de las clases</w:t>
            </w:r>
          </w:p>
        </w:tc>
        <w:tc>
          <w:tcPr>
            <w:tcW w:w="403" w:type="pct"/>
            <w:tcBorders>
              <w:top w:val="nil"/>
              <w:left w:val="nil"/>
              <w:bottom w:val="nil"/>
              <w:right w:val="single" w:sz="8" w:space="0" w:color="5B9BD5"/>
            </w:tcBorders>
            <w:shd w:val="clear" w:color="000000" w:fill="FFFFFF"/>
            <w:noWrap/>
            <w:vAlign w:val="center"/>
            <w:hideMark/>
          </w:tcPr>
          <w:p w14:paraId="26FADDF7"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14 puntos</w:t>
            </w:r>
          </w:p>
        </w:tc>
        <w:tc>
          <w:tcPr>
            <w:tcW w:w="398" w:type="pct"/>
            <w:tcBorders>
              <w:top w:val="nil"/>
              <w:left w:val="nil"/>
              <w:bottom w:val="nil"/>
              <w:right w:val="single" w:sz="8" w:space="0" w:color="5B9BD5"/>
            </w:tcBorders>
            <w:shd w:val="clear" w:color="000000" w:fill="FFFFFF"/>
            <w:vAlign w:val="center"/>
            <w:hideMark/>
          </w:tcPr>
          <w:p w14:paraId="012222AD"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2076" w:type="pct"/>
            <w:tcBorders>
              <w:top w:val="nil"/>
              <w:left w:val="nil"/>
              <w:bottom w:val="nil"/>
              <w:right w:val="single" w:sz="8" w:space="0" w:color="5B9BD5"/>
            </w:tcBorders>
            <w:shd w:val="clear" w:color="000000" w:fill="FFFFFF"/>
            <w:vAlign w:val="center"/>
            <w:hideMark/>
          </w:tcPr>
          <w:p w14:paraId="15990770" w14:textId="77777777" w:rsidR="00833315" w:rsidRPr="007C32EC" w:rsidRDefault="00833315" w:rsidP="00E36B18">
            <w:pPr>
              <w:spacing w:after="0" w:line="240" w:lineRule="auto"/>
              <w:rPr>
                <w:rFonts w:eastAsia="Times New Roman"/>
                <w:color w:val="FF0000"/>
                <w:sz w:val="18"/>
                <w:szCs w:val="18"/>
                <w:lang w:val="es-ES_tradnl" w:eastAsia="es-ES_tradnl"/>
              </w:rPr>
            </w:pPr>
            <w:r w:rsidRPr="007C32EC">
              <w:rPr>
                <w:rFonts w:eastAsia="Times New Roman"/>
                <w:bCs/>
                <w:color w:val="000000" w:themeColor="text1"/>
                <w:sz w:val="18"/>
                <w:szCs w:val="18"/>
                <w:lang w:val="es-ES_tradnl" w:eastAsia="es-ES_tradnl"/>
              </w:rPr>
              <w:t>Se establecerá por la Dirección teniendo en cuenta para su valoración el encargo docente asignado a cada profesor</w:t>
            </w:r>
          </w:p>
        </w:tc>
      </w:tr>
      <w:tr w:rsidR="00833315" w:rsidRPr="007C32EC" w14:paraId="11EEA38E" w14:textId="77777777" w:rsidTr="00833315">
        <w:trPr>
          <w:trHeight w:val="500"/>
          <w:jc w:val="center"/>
        </w:trPr>
        <w:tc>
          <w:tcPr>
            <w:tcW w:w="73" w:type="pct"/>
            <w:vMerge/>
            <w:tcBorders>
              <w:top w:val="nil"/>
              <w:left w:val="single" w:sz="8" w:space="0" w:color="5B9BD5"/>
              <w:bottom w:val="single" w:sz="8" w:space="0" w:color="5B9BD5"/>
              <w:right w:val="single" w:sz="8" w:space="0" w:color="5B9BD5"/>
            </w:tcBorders>
            <w:vAlign w:val="center"/>
            <w:hideMark/>
          </w:tcPr>
          <w:p w14:paraId="00CFCD6A"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3F0806DB"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31FBC941" w14:textId="77777777" w:rsidR="00833315" w:rsidRPr="007C32EC" w:rsidRDefault="00833315" w:rsidP="00E36B18">
            <w:pPr>
              <w:spacing w:after="0" w:line="240" w:lineRule="auto"/>
              <w:rPr>
                <w:rFonts w:eastAsia="Times New Roman"/>
                <w:color w:val="000000"/>
                <w:lang w:val="es-ES_tradnl" w:eastAsia="es-ES_tradnl"/>
              </w:rPr>
            </w:pPr>
          </w:p>
        </w:tc>
        <w:tc>
          <w:tcPr>
            <w:tcW w:w="1904" w:type="pct"/>
            <w:tcBorders>
              <w:top w:val="single" w:sz="8" w:space="0" w:color="5B9BD5"/>
              <w:left w:val="nil"/>
              <w:bottom w:val="single" w:sz="8" w:space="0" w:color="5B9BD5"/>
              <w:right w:val="single" w:sz="8" w:space="0" w:color="5B9BD5"/>
            </w:tcBorders>
            <w:shd w:val="clear" w:color="auto" w:fill="auto"/>
            <w:vAlign w:val="center"/>
            <w:hideMark/>
          </w:tcPr>
          <w:p w14:paraId="2364871A"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1.1.1.2 Participación en Tribunales de TFG y TFM y otros trabajos de fin de estudios impartidos por la red de Centros Universitarios de la Defensa</w:t>
            </w:r>
          </w:p>
        </w:tc>
        <w:tc>
          <w:tcPr>
            <w:tcW w:w="403" w:type="pct"/>
            <w:tcBorders>
              <w:top w:val="single" w:sz="8" w:space="0" w:color="5B9BD5"/>
              <w:left w:val="nil"/>
              <w:bottom w:val="single" w:sz="8" w:space="0" w:color="5B9BD5"/>
              <w:right w:val="single" w:sz="8" w:space="0" w:color="5B9BD5"/>
            </w:tcBorders>
            <w:shd w:val="clear" w:color="auto" w:fill="auto"/>
            <w:noWrap/>
            <w:vAlign w:val="center"/>
            <w:hideMark/>
          </w:tcPr>
          <w:p w14:paraId="629FA4AB"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 puntos</w:t>
            </w:r>
          </w:p>
        </w:tc>
        <w:tc>
          <w:tcPr>
            <w:tcW w:w="398" w:type="pct"/>
            <w:tcBorders>
              <w:top w:val="single" w:sz="8" w:space="0" w:color="5B9BD5"/>
              <w:left w:val="nil"/>
              <w:bottom w:val="single" w:sz="8" w:space="0" w:color="5B9BD5"/>
              <w:right w:val="single" w:sz="8" w:space="0" w:color="5B9BD5"/>
            </w:tcBorders>
            <w:shd w:val="clear" w:color="auto" w:fill="auto"/>
            <w:vAlign w:val="center"/>
            <w:hideMark/>
          </w:tcPr>
          <w:p w14:paraId="217D251D"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p w14:paraId="5905A013"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themeColor="text1"/>
                <w:sz w:val="18"/>
                <w:szCs w:val="18"/>
                <w:lang w:val="es-ES_tradnl" w:eastAsia="es-ES_tradnl"/>
              </w:rPr>
              <w:t>Profesorado</w:t>
            </w:r>
          </w:p>
        </w:tc>
        <w:tc>
          <w:tcPr>
            <w:tcW w:w="2076" w:type="pct"/>
            <w:tcBorders>
              <w:top w:val="single" w:sz="8" w:space="0" w:color="5B9BD5"/>
              <w:left w:val="nil"/>
              <w:bottom w:val="single" w:sz="8" w:space="0" w:color="5B9BD5"/>
              <w:right w:val="single" w:sz="8" w:space="0" w:color="5B9BD5"/>
            </w:tcBorders>
            <w:shd w:val="clear" w:color="auto" w:fill="auto"/>
            <w:vAlign w:val="center"/>
            <w:hideMark/>
          </w:tcPr>
          <w:p w14:paraId="47DAF13D"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 xml:space="preserve">0,5 puntos por TFG </w:t>
            </w:r>
          </w:p>
          <w:p w14:paraId="35658010"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0,5 puntos  por TFM</w:t>
            </w:r>
          </w:p>
        </w:tc>
      </w:tr>
      <w:tr w:rsidR="00833315" w:rsidRPr="007C32EC" w14:paraId="176C0A08" w14:textId="77777777" w:rsidTr="00833315">
        <w:trPr>
          <w:trHeight w:val="500"/>
          <w:jc w:val="center"/>
        </w:trPr>
        <w:tc>
          <w:tcPr>
            <w:tcW w:w="73" w:type="pct"/>
            <w:vMerge/>
            <w:tcBorders>
              <w:top w:val="nil"/>
              <w:left w:val="single" w:sz="8" w:space="0" w:color="5B9BD5"/>
              <w:bottom w:val="single" w:sz="8" w:space="0" w:color="5B9BD5"/>
              <w:right w:val="single" w:sz="8" w:space="0" w:color="5B9BD5"/>
            </w:tcBorders>
            <w:vAlign w:val="center"/>
            <w:hideMark/>
          </w:tcPr>
          <w:p w14:paraId="0B054BD7"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653B34FF"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2B6CF5D3" w14:textId="77777777" w:rsidR="00833315" w:rsidRPr="007C32EC" w:rsidRDefault="00833315" w:rsidP="00E36B18">
            <w:pPr>
              <w:spacing w:after="0" w:line="240" w:lineRule="auto"/>
              <w:rPr>
                <w:rFonts w:eastAsia="Times New Roman"/>
                <w:color w:val="000000"/>
                <w:lang w:val="es-ES_tradnl" w:eastAsia="es-ES_tradnl"/>
              </w:rPr>
            </w:pPr>
          </w:p>
        </w:tc>
        <w:tc>
          <w:tcPr>
            <w:tcW w:w="1904" w:type="pct"/>
            <w:tcBorders>
              <w:top w:val="nil"/>
              <w:left w:val="nil"/>
              <w:bottom w:val="single" w:sz="8" w:space="0" w:color="5B9BD5"/>
              <w:right w:val="single" w:sz="8" w:space="0" w:color="5B9BD5"/>
            </w:tcBorders>
            <w:shd w:val="clear" w:color="auto" w:fill="auto"/>
            <w:vAlign w:val="center"/>
            <w:hideMark/>
          </w:tcPr>
          <w:p w14:paraId="0E1F7BAB"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1.1.1.3 Dirección de TFG y TFM y otros trabajos de fin de estudios impartidos por la red de Centros Universitarios de la Defensa</w:t>
            </w:r>
          </w:p>
        </w:tc>
        <w:tc>
          <w:tcPr>
            <w:tcW w:w="403" w:type="pct"/>
            <w:tcBorders>
              <w:top w:val="nil"/>
              <w:left w:val="nil"/>
              <w:bottom w:val="single" w:sz="8" w:space="0" w:color="5B9BD5"/>
              <w:right w:val="single" w:sz="8" w:space="0" w:color="5B9BD5"/>
            </w:tcBorders>
            <w:shd w:val="clear" w:color="auto" w:fill="auto"/>
            <w:noWrap/>
            <w:vAlign w:val="center"/>
            <w:hideMark/>
          </w:tcPr>
          <w:p w14:paraId="68D804B1"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 puntos</w:t>
            </w:r>
          </w:p>
        </w:tc>
        <w:tc>
          <w:tcPr>
            <w:tcW w:w="398" w:type="pct"/>
            <w:tcBorders>
              <w:top w:val="nil"/>
              <w:left w:val="nil"/>
              <w:bottom w:val="single" w:sz="8" w:space="0" w:color="5B9BD5"/>
              <w:right w:val="single" w:sz="8" w:space="0" w:color="5B9BD5"/>
            </w:tcBorders>
            <w:shd w:val="clear" w:color="auto" w:fill="auto"/>
            <w:vAlign w:val="center"/>
            <w:hideMark/>
          </w:tcPr>
          <w:p w14:paraId="4238F5A2"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p w14:paraId="1E3420F2"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themeColor="text1"/>
                <w:sz w:val="18"/>
                <w:szCs w:val="18"/>
                <w:lang w:val="es-ES_tradnl" w:eastAsia="es-ES_tradnl"/>
              </w:rPr>
              <w:t>Profesorado</w:t>
            </w:r>
          </w:p>
        </w:tc>
        <w:tc>
          <w:tcPr>
            <w:tcW w:w="2076" w:type="pct"/>
            <w:tcBorders>
              <w:top w:val="nil"/>
              <w:left w:val="nil"/>
              <w:bottom w:val="single" w:sz="8" w:space="0" w:color="5B9BD5"/>
              <w:right w:val="single" w:sz="8" w:space="0" w:color="5B9BD5"/>
            </w:tcBorders>
            <w:shd w:val="clear" w:color="auto" w:fill="auto"/>
            <w:vAlign w:val="center"/>
            <w:hideMark/>
          </w:tcPr>
          <w:p w14:paraId="50E09644" w14:textId="77777777" w:rsidR="00833315" w:rsidRPr="007C32EC" w:rsidRDefault="00833315" w:rsidP="00E36B18">
            <w:pPr>
              <w:spacing w:after="0" w:line="240" w:lineRule="auto"/>
              <w:rPr>
                <w:rFonts w:eastAsia="Times New Roman"/>
                <w:sz w:val="18"/>
                <w:szCs w:val="18"/>
                <w:lang w:val="es-ES_tradnl" w:eastAsia="es-ES_tradnl"/>
              </w:rPr>
            </w:pPr>
            <w:r w:rsidRPr="007C32EC">
              <w:rPr>
                <w:rFonts w:eastAsia="Times New Roman"/>
                <w:sz w:val="18"/>
                <w:szCs w:val="18"/>
                <w:lang w:val="es-ES_tradnl" w:eastAsia="es-ES_tradnl"/>
              </w:rPr>
              <w:t>1 punto por TFG + 0,2 puntos en inglés</w:t>
            </w:r>
          </w:p>
          <w:p w14:paraId="52F18AF0" w14:textId="77777777" w:rsidR="00833315" w:rsidRPr="007C32EC" w:rsidRDefault="00833315" w:rsidP="00E36B18">
            <w:pPr>
              <w:spacing w:after="0" w:line="240" w:lineRule="auto"/>
              <w:rPr>
                <w:rFonts w:eastAsia="Times New Roman"/>
                <w:sz w:val="18"/>
                <w:szCs w:val="18"/>
                <w:lang w:val="es-ES_tradnl" w:eastAsia="es-ES_tradnl"/>
              </w:rPr>
            </w:pPr>
            <w:r w:rsidRPr="007C32EC">
              <w:rPr>
                <w:rFonts w:eastAsia="Times New Roman"/>
                <w:sz w:val="18"/>
                <w:szCs w:val="18"/>
                <w:lang w:val="es-ES_tradnl" w:eastAsia="es-ES_tradnl"/>
              </w:rPr>
              <w:t>1 punto por TFM + 0,2 puntos en inglés</w:t>
            </w:r>
          </w:p>
        </w:tc>
      </w:tr>
      <w:tr w:rsidR="00833315" w:rsidRPr="007C32EC" w14:paraId="3C16A560" w14:textId="77777777" w:rsidTr="00833315">
        <w:trPr>
          <w:trHeight w:val="340"/>
          <w:jc w:val="center"/>
        </w:trPr>
        <w:tc>
          <w:tcPr>
            <w:tcW w:w="73" w:type="pct"/>
            <w:vMerge/>
            <w:tcBorders>
              <w:top w:val="nil"/>
              <w:left w:val="single" w:sz="8" w:space="0" w:color="5B9BD5"/>
              <w:bottom w:val="single" w:sz="8" w:space="0" w:color="5B9BD5"/>
              <w:right w:val="single" w:sz="8" w:space="0" w:color="5B9BD5"/>
            </w:tcBorders>
            <w:vAlign w:val="center"/>
            <w:hideMark/>
          </w:tcPr>
          <w:p w14:paraId="26C99D83"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1FAC84CE" w14:textId="77777777" w:rsidR="00833315" w:rsidRPr="007C32EC" w:rsidRDefault="00833315" w:rsidP="00E36B18">
            <w:pPr>
              <w:spacing w:after="0" w:line="240" w:lineRule="auto"/>
              <w:rPr>
                <w:rFonts w:eastAsia="Times New Roman"/>
                <w:color w:val="000000"/>
                <w:lang w:val="es-ES_tradnl" w:eastAsia="es-ES_tradnl"/>
              </w:rPr>
            </w:pPr>
          </w:p>
        </w:tc>
        <w:tc>
          <w:tcPr>
            <w:tcW w:w="1977" w:type="pct"/>
            <w:gridSpan w:val="2"/>
            <w:tcBorders>
              <w:top w:val="single" w:sz="8" w:space="0" w:color="5B9BD5"/>
              <w:left w:val="nil"/>
              <w:bottom w:val="single" w:sz="8" w:space="0" w:color="5B9BD5"/>
              <w:right w:val="single" w:sz="8" w:space="0" w:color="5B9BD5"/>
            </w:tcBorders>
            <w:shd w:val="clear" w:color="auto" w:fill="auto"/>
            <w:noWrap/>
            <w:vAlign w:val="center"/>
            <w:hideMark/>
          </w:tcPr>
          <w:p w14:paraId="386FA0FD" w14:textId="77777777" w:rsidR="00833315" w:rsidRPr="007C32EC" w:rsidRDefault="00833315" w:rsidP="00E36B18">
            <w:pPr>
              <w:spacing w:after="0" w:line="240" w:lineRule="auto"/>
              <w:rPr>
                <w:rFonts w:eastAsia="Times New Roman"/>
                <w:b/>
                <w:bCs/>
                <w:color w:val="000000"/>
                <w:lang w:val="es-ES_tradnl" w:eastAsia="es-ES_tradnl"/>
              </w:rPr>
            </w:pPr>
            <w:r w:rsidRPr="007C32EC">
              <w:rPr>
                <w:rFonts w:eastAsia="Times New Roman"/>
                <w:b/>
                <w:bCs/>
                <w:color w:val="000000"/>
                <w:lang w:val="es-ES_tradnl" w:eastAsia="es-ES_tradnl"/>
              </w:rPr>
              <w:t>1.1.2 Complemento a la docencia y apoyo al alumnado</w:t>
            </w:r>
          </w:p>
        </w:tc>
        <w:tc>
          <w:tcPr>
            <w:tcW w:w="403" w:type="pct"/>
            <w:tcBorders>
              <w:top w:val="nil"/>
              <w:left w:val="nil"/>
              <w:bottom w:val="single" w:sz="8" w:space="0" w:color="5B9BD5"/>
              <w:right w:val="single" w:sz="8" w:space="0" w:color="5B9BD5"/>
            </w:tcBorders>
            <w:shd w:val="clear" w:color="auto" w:fill="auto"/>
            <w:noWrap/>
            <w:vAlign w:val="center"/>
            <w:hideMark/>
          </w:tcPr>
          <w:p w14:paraId="2D7FCEB2" w14:textId="77777777" w:rsidR="00833315" w:rsidRPr="007C32EC" w:rsidRDefault="00833315" w:rsidP="00E36B18">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5 puntos</w:t>
            </w:r>
          </w:p>
        </w:tc>
        <w:tc>
          <w:tcPr>
            <w:tcW w:w="398" w:type="pct"/>
            <w:tcBorders>
              <w:top w:val="nil"/>
              <w:left w:val="nil"/>
              <w:bottom w:val="single" w:sz="8" w:space="0" w:color="5B9BD5"/>
              <w:right w:val="single" w:sz="8" w:space="0" w:color="5B9BD5"/>
            </w:tcBorders>
            <w:shd w:val="clear" w:color="auto" w:fill="auto"/>
            <w:vAlign w:val="center"/>
            <w:hideMark/>
          </w:tcPr>
          <w:p w14:paraId="1B2952C4" w14:textId="77777777" w:rsidR="00833315" w:rsidRPr="007C32EC" w:rsidRDefault="00833315" w:rsidP="00E36B18">
            <w:pPr>
              <w:spacing w:after="0" w:line="240" w:lineRule="auto"/>
              <w:rPr>
                <w:rFonts w:eastAsia="Times New Roman"/>
                <w:b/>
                <w:bCs/>
                <w:color w:val="000000"/>
                <w:sz w:val="20"/>
                <w:szCs w:val="20"/>
                <w:lang w:val="es-ES_tradnl" w:eastAsia="es-ES_tradnl"/>
              </w:rPr>
            </w:pPr>
          </w:p>
        </w:tc>
        <w:tc>
          <w:tcPr>
            <w:tcW w:w="2076" w:type="pct"/>
            <w:tcBorders>
              <w:top w:val="nil"/>
              <w:left w:val="nil"/>
              <w:bottom w:val="single" w:sz="8" w:space="0" w:color="5B9BD5"/>
              <w:right w:val="single" w:sz="8" w:space="0" w:color="5B9BD5"/>
            </w:tcBorders>
            <w:shd w:val="clear" w:color="auto" w:fill="auto"/>
            <w:vAlign w:val="center"/>
            <w:hideMark/>
          </w:tcPr>
          <w:p w14:paraId="1B58E35A" w14:textId="77777777" w:rsidR="00833315" w:rsidRPr="007C32EC" w:rsidRDefault="00833315" w:rsidP="00E36B18">
            <w:pPr>
              <w:spacing w:after="0" w:line="240" w:lineRule="auto"/>
              <w:rPr>
                <w:rFonts w:eastAsia="Times New Roman"/>
                <w:b/>
                <w:bCs/>
                <w:color w:val="000000"/>
                <w:sz w:val="20"/>
                <w:szCs w:val="20"/>
                <w:lang w:val="es-ES_tradnl" w:eastAsia="es-ES_tradnl"/>
              </w:rPr>
            </w:pPr>
          </w:p>
        </w:tc>
      </w:tr>
      <w:tr w:rsidR="00833315" w:rsidRPr="007C32EC" w14:paraId="7EED7BF2" w14:textId="77777777" w:rsidTr="00833315">
        <w:trPr>
          <w:trHeight w:val="340"/>
          <w:jc w:val="center"/>
        </w:trPr>
        <w:tc>
          <w:tcPr>
            <w:tcW w:w="73" w:type="pct"/>
            <w:vMerge/>
            <w:tcBorders>
              <w:top w:val="nil"/>
              <w:left w:val="single" w:sz="8" w:space="0" w:color="5B9BD5"/>
              <w:bottom w:val="single" w:sz="8" w:space="0" w:color="5B9BD5"/>
              <w:right w:val="single" w:sz="8" w:space="0" w:color="5B9BD5"/>
            </w:tcBorders>
            <w:vAlign w:val="center"/>
            <w:hideMark/>
          </w:tcPr>
          <w:p w14:paraId="4BD317C2"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7C435D0B"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val="restart"/>
            <w:tcBorders>
              <w:top w:val="nil"/>
              <w:left w:val="single" w:sz="8" w:space="0" w:color="5B9BD5"/>
              <w:bottom w:val="nil"/>
              <w:right w:val="single" w:sz="8" w:space="0" w:color="5B9BD5"/>
            </w:tcBorders>
            <w:shd w:val="clear" w:color="auto" w:fill="auto"/>
            <w:noWrap/>
            <w:vAlign w:val="center"/>
            <w:hideMark/>
          </w:tcPr>
          <w:p w14:paraId="3F555A98" w14:textId="77777777" w:rsidR="00833315" w:rsidRPr="007C32EC" w:rsidRDefault="00833315" w:rsidP="00E36B18">
            <w:pPr>
              <w:spacing w:after="0" w:line="240" w:lineRule="auto"/>
              <w:jc w:val="center"/>
              <w:rPr>
                <w:rFonts w:eastAsia="Times New Roman"/>
                <w:color w:val="000000"/>
                <w:lang w:val="es-ES_tradnl" w:eastAsia="es-ES_tradnl"/>
              </w:rPr>
            </w:pPr>
            <w:r w:rsidRPr="007C32EC">
              <w:rPr>
                <w:rFonts w:eastAsia="Times New Roman"/>
                <w:color w:val="000000"/>
                <w:lang w:val="es-ES_tradnl" w:eastAsia="es-ES_tradnl"/>
              </w:rPr>
              <w:t> </w:t>
            </w:r>
          </w:p>
        </w:tc>
        <w:tc>
          <w:tcPr>
            <w:tcW w:w="1904" w:type="pct"/>
            <w:tcBorders>
              <w:top w:val="nil"/>
              <w:left w:val="nil"/>
              <w:bottom w:val="single" w:sz="8" w:space="0" w:color="5B9BD5"/>
              <w:right w:val="single" w:sz="8" w:space="0" w:color="5B9BD5"/>
            </w:tcBorders>
            <w:shd w:val="clear" w:color="auto" w:fill="auto"/>
            <w:vAlign w:val="center"/>
            <w:hideMark/>
          </w:tcPr>
          <w:p w14:paraId="48814CC3" w14:textId="77777777" w:rsidR="00833315" w:rsidRPr="007C32EC" w:rsidRDefault="00833315" w:rsidP="00E36B18">
            <w:pPr>
              <w:spacing w:after="0" w:line="240" w:lineRule="auto"/>
              <w:jc w:val="both"/>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1.1.2.1 Participación en el PAT</w:t>
            </w:r>
          </w:p>
        </w:tc>
        <w:tc>
          <w:tcPr>
            <w:tcW w:w="403" w:type="pct"/>
            <w:tcBorders>
              <w:top w:val="nil"/>
              <w:left w:val="nil"/>
              <w:bottom w:val="single" w:sz="8" w:space="0" w:color="5B9BD5"/>
              <w:right w:val="single" w:sz="8" w:space="0" w:color="5B9BD5"/>
            </w:tcBorders>
            <w:shd w:val="clear" w:color="auto" w:fill="auto"/>
            <w:noWrap/>
            <w:vAlign w:val="center"/>
            <w:hideMark/>
          </w:tcPr>
          <w:p w14:paraId="236AC2FD"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398" w:type="pct"/>
            <w:tcBorders>
              <w:top w:val="nil"/>
              <w:left w:val="nil"/>
              <w:bottom w:val="single" w:sz="8" w:space="0" w:color="5B9BD5"/>
              <w:right w:val="single" w:sz="8" w:space="0" w:color="5B9BD5"/>
            </w:tcBorders>
            <w:shd w:val="clear" w:color="auto" w:fill="auto"/>
            <w:vAlign w:val="center"/>
            <w:hideMark/>
          </w:tcPr>
          <w:p w14:paraId="51C717D6"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2076" w:type="pct"/>
            <w:tcBorders>
              <w:top w:val="nil"/>
              <w:left w:val="nil"/>
              <w:bottom w:val="single" w:sz="8" w:space="0" w:color="5B9BD5"/>
              <w:right w:val="single" w:sz="8" w:space="0" w:color="5B9BD5"/>
            </w:tcBorders>
            <w:shd w:val="clear" w:color="auto" w:fill="auto"/>
            <w:vAlign w:val="center"/>
            <w:hideMark/>
          </w:tcPr>
          <w:p w14:paraId="5DEA41DC"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 por grupo de tutorización</w:t>
            </w:r>
          </w:p>
        </w:tc>
      </w:tr>
      <w:tr w:rsidR="00833315" w:rsidRPr="007C32EC" w14:paraId="727BB120" w14:textId="77777777" w:rsidTr="00833315">
        <w:trPr>
          <w:trHeight w:val="500"/>
          <w:jc w:val="center"/>
        </w:trPr>
        <w:tc>
          <w:tcPr>
            <w:tcW w:w="73" w:type="pct"/>
            <w:vMerge/>
            <w:tcBorders>
              <w:top w:val="nil"/>
              <w:left w:val="single" w:sz="8" w:space="0" w:color="5B9BD5"/>
              <w:bottom w:val="single" w:sz="8" w:space="0" w:color="5B9BD5"/>
              <w:right w:val="single" w:sz="8" w:space="0" w:color="5B9BD5"/>
            </w:tcBorders>
            <w:vAlign w:val="center"/>
            <w:hideMark/>
          </w:tcPr>
          <w:p w14:paraId="77B8E9BF"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0BEC47E4"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nil"/>
              <w:right w:val="single" w:sz="8" w:space="0" w:color="5B9BD5"/>
            </w:tcBorders>
            <w:vAlign w:val="center"/>
            <w:hideMark/>
          </w:tcPr>
          <w:p w14:paraId="028EA0EA" w14:textId="77777777" w:rsidR="00833315" w:rsidRPr="007C32EC" w:rsidRDefault="00833315" w:rsidP="00E36B18">
            <w:pPr>
              <w:spacing w:after="0" w:line="240" w:lineRule="auto"/>
              <w:rPr>
                <w:rFonts w:eastAsia="Times New Roman"/>
                <w:color w:val="000000"/>
                <w:lang w:val="es-ES_tradnl" w:eastAsia="es-ES_tradnl"/>
              </w:rPr>
            </w:pPr>
          </w:p>
        </w:tc>
        <w:tc>
          <w:tcPr>
            <w:tcW w:w="1904" w:type="pct"/>
            <w:tcBorders>
              <w:top w:val="nil"/>
              <w:left w:val="nil"/>
              <w:bottom w:val="single" w:sz="8" w:space="0" w:color="5B9BD5"/>
              <w:right w:val="single" w:sz="8" w:space="0" w:color="5B9BD5"/>
            </w:tcBorders>
            <w:shd w:val="clear" w:color="auto" w:fill="auto"/>
            <w:vAlign w:val="center"/>
            <w:hideMark/>
          </w:tcPr>
          <w:p w14:paraId="34BFF57E" w14:textId="77777777" w:rsidR="00833315" w:rsidRPr="007C32EC" w:rsidRDefault="00833315" w:rsidP="00E36B18">
            <w:pPr>
              <w:spacing w:after="0" w:line="240" w:lineRule="auto"/>
              <w:jc w:val="both"/>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1.1.2.2 Participación en Comisiones donde se aborden temas vinculados con la docencia reconocidas por el Centro</w:t>
            </w:r>
          </w:p>
        </w:tc>
        <w:tc>
          <w:tcPr>
            <w:tcW w:w="403" w:type="pct"/>
            <w:tcBorders>
              <w:top w:val="nil"/>
              <w:left w:val="nil"/>
              <w:bottom w:val="single" w:sz="8" w:space="0" w:color="5B9BD5"/>
              <w:right w:val="single" w:sz="8" w:space="0" w:color="5B9BD5"/>
            </w:tcBorders>
            <w:shd w:val="clear" w:color="auto" w:fill="auto"/>
            <w:noWrap/>
            <w:vAlign w:val="center"/>
            <w:hideMark/>
          </w:tcPr>
          <w:p w14:paraId="4339BD5D"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 puntos</w:t>
            </w:r>
          </w:p>
        </w:tc>
        <w:tc>
          <w:tcPr>
            <w:tcW w:w="398" w:type="pct"/>
            <w:tcBorders>
              <w:top w:val="nil"/>
              <w:left w:val="nil"/>
              <w:bottom w:val="single" w:sz="8" w:space="0" w:color="5B9BD5"/>
              <w:right w:val="single" w:sz="8" w:space="0" w:color="5B9BD5"/>
            </w:tcBorders>
            <w:shd w:val="clear" w:color="auto" w:fill="auto"/>
            <w:vAlign w:val="center"/>
            <w:hideMark/>
          </w:tcPr>
          <w:p w14:paraId="19227A6B"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2076" w:type="pct"/>
            <w:tcBorders>
              <w:top w:val="nil"/>
              <w:left w:val="nil"/>
              <w:bottom w:val="single" w:sz="8" w:space="0" w:color="5B9BD5"/>
              <w:right w:val="single" w:sz="8" w:space="0" w:color="5B9BD5"/>
            </w:tcBorders>
            <w:shd w:val="clear" w:color="auto" w:fill="auto"/>
            <w:vAlign w:val="center"/>
            <w:hideMark/>
          </w:tcPr>
          <w:p w14:paraId="5ABF2858"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 punto por participación en cada comisión</w:t>
            </w:r>
          </w:p>
        </w:tc>
      </w:tr>
      <w:tr w:rsidR="00833315" w:rsidRPr="007C32EC" w14:paraId="2459974F" w14:textId="77777777" w:rsidTr="00833315">
        <w:trPr>
          <w:trHeight w:val="340"/>
          <w:jc w:val="center"/>
        </w:trPr>
        <w:tc>
          <w:tcPr>
            <w:tcW w:w="73" w:type="pct"/>
            <w:vMerge/>
            <w:tcBorders>
              <w:top w:val="nil"/>
              <w:left w:val="single" w:sz="8" w:space="0" w:color="5B9BD5"/>
              <w:bottom w:val="single" w:sz="8" w:space="0" w:color="5B9BD5"/>
              <w:right w:val="single" w:sz="8" w:space="0" w:color="5B9BD5"/>
            </w:tcBorders>
            <w:vAlign w:val="center"/>
            <w:hideMark/>
          </w:tcPr>
          <w:p w14:paraId="0E470DD1"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56E9C1B3"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nil"/>
              <w:right w:val="single" w:sz="8" w:space="0" w:color="5B9BD5"/>
            </w:tcBorders>
            <w:vAlign w:val="center"/>
            <w:hideMark/>
          </w:tcPr>
          <w:p w14:paraId="60B8C166" w14:textId="77777777" w:rsidR="00833315" w:rsidRPr="007C32EC" w:rsidRDefault="00833315" w:rsidP="00E36B18">
            <w:pPr>
              <w:spacing w:after="0" w:line="240" w:lineRule="auto"/>
              <w:rPr>
                <w:rFonts w:eastAsia="Times New Roman"/>
                <w:color w:val="000000"/>
                <w:lang w:val="es-ES_tradnl" w:eastAsia="es-ES_tradnl"/>
              </w:rPr>
            </w:pPr>
          </w:p>
        </w:tc>
        <w:tc>
          <w:tcPr>
            <w:tcW w:w="1904" w:type="pct"/>
            <w:tcBorders>
              <w:top w:val="nil"/>
              <w:left w:val="nil"/>
              <w:bottom w:val="single" w:sz="8" w:space="0" w:color="5B9BD5"/>
              <w:right w:val="single" w:sz="8" w:space="0" w:color="5B9BD5"/>
            </w:tcBorders>
            <w:shd w:val="clear" w:color="auto" w:fill="auto"/>
            <w:vAlign w:val="center"/>
            <w:hideMark/>
          </w:tcPr>
          <w:p w14:paraId="2AE049F0" w14:textId="77777777" w:rsidR="00833315" w:rsidRPr="007C32EC" w:rsidRDefault="00833315" w:rsidP="00E36B18">
            <w:pPr>
              <w:spacing w:after="0" w:line="240" w:lineRule="auto"/>
              <w:jc w:val="both"/>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1.1.2.3 Participación en actividades de refuerzo curricular (Cursos Cero, cursos intensivos, cursos de refuerzo para alumnos que progresan con materias suspensas, …)</w:t>
            </w:r>
          </w:p>
        </w:tc>
        <w:tc>
          <w:tcPr>
            <w:tcW w:w="403" w:type="pct"/>
            <w:tcBorders>
              <w:top w:val="nil"/>
              <w:left w:val="nil"/>
              <w:bottom w:val="single" w:sz="8" w:space="0" w:color="5B9BD5"/>
              <w:right w:val="single" w:sz="8" w:space="0" w:color="5B9BD5"/>
            </w:tcBorders>
            <w:shd w:val="clear" w:color="auto" w:fill="auto"/>
            <w:noWrap/>
            <w:vAlign w:val="center"/>
            <w:hideMark/>
          </w:tcPr>
          <w:p w14:paraId="79813488"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 puntos</w:t>
            </w:r>
          </w:p>
        </w:tc>
        <w:tc>
          <w:tcPr>
            <w:tcW w:w="398" w:type="pct"/>
            <w:tcBorders>
              <w:top w:val="nil"/>
              <w:left w:val="nil"/>
              <w:bottom w:val="single" w:sz="8" w:space="0" w:color="5B9BD5"/>
              <w:right w:val="single" w:sz="8" w:space="0" w:color="5B9BD5"/>
            </w:tcBorders>
            <w:shd w:val="clear" w:color="auto" w:fill="auto"/>
            <w:vAlign w:val="center"/>
            <w:hideMark/>
          </w:tcPr>
          <w:p w14:paraId="6CC93605"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2076" w:type="pct"/>
            <w:tcBorders>
              <w:top w:val="nil"/>
              <w:left w:val="nil"/>
              <w:bottom w:val="single" w:sz="8" w:space="0" w:color="5B9BD5"/>
              <w:right w:val="single" w:sz="8" w:space="0" w:color="5B9BD5"/>
            </w:tcBorders>
            <w:shd w:val="clear" w:color="auto" w:fill="auto"/>
            <w:vAlign w:val="center"/>
            <w:hideMark/>
          </w:tcPr>
          <w:p w14:paraId="7E2A5E51"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 punto por participación en cursos de refuerzo</w:t>
            </w:r>
          </w:p>
          <w:p w14:paraId="3A71370C"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0,5 por participación en curso intensivo o curso cero</w:t>
            </w:r>
          </w:p>
        </w:tc>
      </w:tr>
      <w:tr w:rsidR="00833315" w:rsidRPr="007C32EC" w14:paraId="0E79B97C" w14:textId="77777777" w:rsidTr="00833315">
        <w:trPr>
          <w:trHeight w:val="340"/>
          <w:jc w:val="center"/>
        </w:trPr>
        <w:tc>
          <w:tcPr>
            <w:tcW w:w="73" w:type="pct"/>
            <w:vMerge/>
            <w:tcBorders>
              <w:top w:val="nil"/>
              <w:left w:val="single" w:sz="8" w:space="0" w:color="5B9BD5"/>
              <w:bottom w:val="single" w:sz="8" w:space="0" w:color="5B9BD5"/>
              <w:right w:val="single" w:sz="8" w:space="0" w:color="5B9BD5"/>
            </w:tcBorders>
            <w:vAlign w:val="center"/>
            <w:hideMark/>
          </w:tcPr>
          <w:p w14:paraId="1C0E8446"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73F52B59" w14:textId="77777777" w:rsidR="00833315" w:rsidRPr="007C32EC" w:rsidRDefault="00833315" w:rsidP="00E36B18">
            <w:pPr>
              <w:spacing w:after="0" w:line="240" w:lineRule="auto"/>
              <w:rPr>
                <w:rFonts w:eastAsia="Times New Roman"/>
                <w:color w:val="000000"/>
                <w:lang w:val="es-ES_tradnl" w:eastAsia="es-ES_tradnl"/>
              </w:rPr>
            </w:pPr>
          </w:p>
        </w:tc>
        <w:tc>
          <w:tcPr>
            <w:tcW w:w="1977" w:type="pct"/>
            <w:gridSpan w:val="2"/>
            <w:tcBorders>
              <w:top w:val="single" w:sz="8" w:space="0" w:color="5B9BD5"/>
              <w:left w:val="nil"/>
              <w:bottom w:val="single" w:sz="8" w:space="0" w:color="5B9BD5"/>
              <w:right w:val="single" w:sz="8" w:space="0" w:color="5B9BD5"/>
            </w:tcBorders>
            <w:shd w:val="clear" w:color="auto" w:fill="auto"/>
            <w:noWrap/>
            <w:vAlign w:val="center"/>
            <w:hideMark/>
          </w:tcPr>
          <w:p w14:paraId="1F8CDED5" w14:textId="77777777" w:rsidR="00833315" w:rsidRPr="007C32EC" w:rsidRDefault="00833315" w:rsidP="00E36B18">
            <w:pPr>
              <w:spacing w:after="0" w:line="240" w:lineRule="auto"/>
              <w:rPr>
                <w:rFonts w:eastAsia="Times New Roman"/>
                <w:b/>
                <w:bCs/>
                <w:color w:val="000000"/>
                <w:lang w:val="es-ES_tradnl" w:eastAsia="es-ES_tradnl"/>
              </w:rPr>
            </w:pPr>
            <w:r w:rsidRPr="007C32EC">
              <w:rPr>
                <w:rFonts w:eastAsia="Times New Roman"/>
                <w:b/>
                <w:bCs/>
                <w:color w:val="000000"/>
                <w:lang w:val="es-ES_tradnl" w:eastAsia="es-ES_tradnl"/>
              </w:rPr>
              <w:t>1.1.3 Órganos de coordinación y gobierno</w:t>
            </w:r>
          </w:p>
        </w:tc>
        <w:tc>
          <w:tcPr>
            <w:tcW w:w="403" w:type="pct"/>
            <w:tcBorders>
              <w:top w:val="nil"/>
              <w:left w:val="nil"/>
              <w:bottom w:val="single" w:sz="8" w:space="0" w:color="5B9BD5"/>
              <w:right w:val="single" w:sz="8" w:space="0" w:color="5B9BD5"/>
            </w:tcBorders>
            <w:shd w:val="clear" w:color="auto" w:fill="auto"/>
            <w:noWrap/>
            <w:vAlign w:val="center"/>
            <w:hideMark/>
          </w:tcPr>
          <w:p w14:paraId="7A4D61A0" w14:textId="77777777" w:rsidR="00833315" w:rsidRPr="007C32EC" w:rsidRDefault="00833315" w:rsidP="00E36B18">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5 puntos</w:t>
            </w:r>
          </w:p>
        </w:tc>
        <w:tc>
          <w:tcPr>
            <w:tcW w:w="398" w:type="pct"/>
            <w:tcBorders>
              <w:top w:val="nil"/>
              <w:left w:val="nil"/>
              <w:bottom w:val="single" w:sz="8" w:space="0" w:color="5B9BD5"/>
              <w:right w:val="single" w:sz="8" w:space="0" w:color="5B9BD5"/>
            </w:tcBorders>
            <w:shd w:val="clear" w:color="auto" w:fill="auto"/>
            <w:vAlign w:val="center"/>
            <w:hideMark/>
          </w:tcPr>
          <w:p w14:paraId="05A72593" w14:textId="77777777" w:rsidR="00833315" w:rsidRPr="007C32EC" w:rsidRDefault="00833315" w:rsidP="00E36B18">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 </w:t>
            </w:r>
          </w:p>
        </w:tc>
        <w:tc>
          <w:tcPr>
            <w:tcW w:w="2076" w:type="pct"/>
            <w:tcBorders>
              <w:top w:val="nil"/>
              <w:left w:val="nil"/>
              <w:bottom w:val="single" w:sz="8" w:space="0" w:color="5B9BD5"/>
              <w:right w:val="single" w:sz="8" w:space="0" w:color="5B9BD5"/>
            </w:tcBorders>
            <w:shd w:val="clear" w:color="auto" w:fill="auto"/>
            <w:vAlign w:val="center"/>
            <w:hideMark/>
          </w:tcPr>
          <w:p w14:paraId="785921FC" w14:textId="77777777" w:rsidR="00833315" w:rsidRPr="007C32EC" w:rsidRDefault="00833315" w:rsidP="00E36B18">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 </w:t>
            </w:r>
          </w:p>
        </w:tc>
      </w:tr>
      <w:tr w:rsidR="00833315" w:rsidRPr="007C32EC" w14:paraId="13EBD2DE" w14:textId="77777777" w:rsidTr="00833315">
        <w:trPr>
          <w:trHeight w:val="340"/>
          <w:jc w:val="center"/>
        </w:trPr>
        <w:tc>
          <w:tcPr>
            <w:tcW w:w="73" w:type="pct"/>
            <w:vMerge/>
            <w:tcBorders>
              <w:top w:val="nil"/>
              <w:left w:val="single" w:sz="8" w:space="0" w:color="5B9BD5"/>
              <w:bottom w:val="single" w:sz="8" w:space="0" w:color="5B9BD5"/>
              <w:right w:val="single" w:sz="8" w:space="0" w:color="5B9BD5"/>
            </w:tcBorders>
            <w:vAlign w:val="center"/>
            <w:hideMark/>
          </w:tcPr>
          <w:p w14:paraId="6ECD841D"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5D5243F8"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val="restart"/>
            <w:tcBorders>
              <w:top w:val="nil"/>
              <w:left w:val="single" w:sz="8" w:space="0" w:color="5B9BD5"/>
              <w:bottom w:val="single" w:sz="8" w:space="0" w:color="5B9BD5"/>
              <w:right w:val="single" w:sz="8" w:space="0" w:color="5B9BD5"/>
            </w:tcBorders>
            <w:shd w:val="clear" w:color="auto" w:fill="auto"/>
            <w:noWrap/>
            <w:vAlign w:val="center"/>
            <w:hideMark/>
          </w:tcPr>
          <w:p w14:paraId="38066F9D" w14:textId="77777777" w:rsidR="00833315" w:rsidRPr="007C32EC" w:rsidRDefault="00833315" w:rsidP="00E36B18">
            <w:pPr>
              <w:spacing w:after="0" w:line="240" w:lineRule="auto"/>
              <w:jc w:val="center"/>
              <w:rPr>
                <w:rFonts w:eastAsia="Times New Roman"/>
                <w:color w:val="000000"/>
                <w:lang w:val="es-ES_tradnl" w:eastAsia="es-ES_tradnl"/>
              </w:rPr>
            </w:pPr>
            <w:r w:rsidRPr="007C32EC">
              <w:rPr>
                <w:rFonts w:eastAsia="Times New Roman"/>
                <w:color w:val="000000"/>
                <w:lang w:val="es-ES_tradnl" w:eastAsia="es-ES_tradnl"/>
              </w:rPr>
              <w:t> </w:t>
            </w:r>
          </w:p>
        </w:tc>
        <w:tc>
          <w:tcPr>
            <w:tcW w:w="1904" w:type="pct"/>
            <w:tcBorders>
              <w:top w:val="nil"/>
              <w:left w:val="nil"/>
              <w:bottom w:val="single" w:sz="8" w:space="0" w:color="5B9BD5"/>
              <w:right w:val="single" w:sz="8" w:space="0" w:color="5B9BD5"/>
            </w:tcBorders>
            <w:shd w:val="clear" w:color="auto" w:fill="auto"/>
            <w:vAlign w:val="center"/>
            <w:hideMark/>
          </w:tcPr>
          <w:p w14:paraId="69F4B0CD" w14:textId="77777777" w:rsidR="00833315" w:rsidRPr="007C32EC" w:rsidRDefault="00833315" w:rsidP="00E36B18">
            <w:pPr>
              <w:spacing w:after="0" w:line="240" w:lineRule="auto"/>
              <w:jc w:val="both"/>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1.1.3.1 Participación en Comisión de Calidad</w:t>
            </w:r>
          </w:p>
        </w:tc>
        <w:tc>
          <w:tcPr>
            <w:tcW w:w="403" w:type="pct"/>
            <w:tcBorders>
              <w:top w:val="nil"/>
              <w:left w:val="nil"/>
              <w:bottom w:val="single" w:sz="8" w:space="0" w:color="5B9BD5"/>
              <w:right w:val="single" w:sz="8" w:space="0" w:color="5B9BD5"/>
            </w:tcBorders>
            <w:shd w:val="clear" w:color="auto" w:fill="auto"/>
            <w:noWrap/>
            <w:vAlign w:val="center"/>
            <w:hideMark/>
          </w:tcPr>
          <w:p w14:paraId="6B2F8F59"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2 puntos</w:t>
            </w:r>
          </w:p>
        </w:tc>
        <w:tc>
          <w:tcPr>
            <w:tcW w:w="398" w:type="pct"/>
            <w:tcBorders>
              <w:top w:val="nil"/>
              <w:left w:val="nil"/>
              <w:bottom w:val="single" w:sz="8" w:space="0" w:color="5B9BD5"/>
              <w:right w:val="single" w:sz="8" w:space="0" w:color="5B9BD5"/>
            </w:tcBorders>
            <w:shd w:val="clear" w:color="auto" w:fill="auto"/>
            <w:vAlign w:val="center"/>
            <w:hideMark/>
          </w:tcPr>
          <w:p w14:paraId="1A9B323C"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Centro</w:t>
            </w:r>
          </w:p>
        </w:tc>
        <w:tc>
          <w:tcPr>
            <w:tcW w:w="2076" w:type="pct"/>
            <w:tcBorders>
              <w:top w:val="nil"/>
              <w:left w:val="nil"/>
              <w:bottom w:val="single" w:sz="8" w:space="0" w:color="5B9BD5"/>
              <w:right w:val="single" w:sz="8" w:space="0" w:color="5B9BD5"/>
            </w:tcBorders>
            <w:shd w:val="clear" w:color="auto" w:fill="auto"/>
            <w:vAlign w:val="center"/>
            <w:hideMark/>
          </w:tcPr>
          <w:p w14:paraId="4EE2E6A9"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2 puntos si el grado de asistencia es superior al 75%</w:t>
            </w:r>
          </w:p>
          <w:p w14:paraId="71B7CA71"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 punto si el grado de asistencia está entre el 50% y el 75%</w:t>
            </w:r>
          </w:p>
          <w:p w14:paraId="32DE4437"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0 puntos si el grado de asistencia es inferior al 50%</w:t>
            </w:r>
          </w:p>
        </w:tc>
      </w:tr>
      <w:tr w:rsidR="00833315" w:rsidRPr="007C32EC" w14:paraId="2AC32B74" w14:textId="77777777" w:rsidTr="00833315">
        <w:trPr>
          <w:trHeight w:val="340"/>
          <w:jc w:val="center"/>
        </w:trPr>
        <w:tc>
          <w:tcPr>
            <w:tcW w:w="73" w:type="pct"/>
            <w:vMerge/>
            <w:tcBorders>
              <w:top w:val="nil"/>
              <w:left w:val="single" w:sz="8" w:space="0" w:color="5B9BD5"/>
              <w:bottom w:val="single" w:sz="8" w:space="0" w:color="5B9BD5"/>
              <w:right w:val="single" w:sz="8" w:space="0" w:color="5B9BD5"/>
            </w:tcBorders>
            <w:vAlign w:val="center"/>
          </w:tcPr>
          <w:p w14:paraId="59053CCE"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tcPr>
          <w:p w14:paraId="38FA807B"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shd w:val="clear" w:color="auto" w:fill="auto"/>
            <w:noWrap/>
            <w:vAlign w:val="center"/>
          </w:tcPr>
          <w:p w14:paraId="7D1FB9C2" w14:textId="77777777" w:rsidR="00833315" w:rsidRPr="007C32EC" w:rsidRDefault="00833315" w:rsidP="00E36B18">
            <w:pPr>
              <w:spacing w:after="0" w:line="240" w:lineRule="auto"/>
              <w:jc w:val="center"/>
              <w:rPr>
                <w:rFonts w:eastAsia="Times New Roman"/>
                <w:color w:val="000000"/>
                <w:lang w:val="es-ES_tradnl" w:eastAsia="es-ES_tradnl"/>
              </w:rPr>
            </w:pPr>
          </w:p>
        </w:tc>
        <w:tc>
          <w:tcPr>
            <w:tcW w:w="1904" w:type="pct"/>
            <w:tcBorders>
              <w:top w:val="nil"/>
              <w:left w:val="nil"/>
              <w:bottom w:val="single" w:sz="8" w:space="0" w:color="5B9BD5"/>
              <w:right w:val="single" w:sz="8" w:space="0" w:color="5B9BD5"/>
            </w:tcBorders>
            <w:shd w:val="clear" w:color="auto" w:fill="auto"/>
            <w:vAlign w:val="center"/>
          </w:tcPr>
          <w:p w14:paraId="452647D4" w14:textId="77777777" w:rsidR="00833315" w:rsidRPr="007C32EC" w:rsidRDefault="00833315" w:rsidP="00E36B18">
            <w:pPr>
              <w:spacing w:after="0" w:line="240" w:lineRule="auto"/>
              <w:jc w:val="both"/>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1.1.3.2 Participación en la Junta de Centro</w:t>
            </w:r>
          </w:p>
        </w:tc>
        <w:tc>
          <w:tcPr>
            <w:tcW w:w="403" w:type="pct"/>
            <w:tcBorders>
              <w:top w:val="nil"/>
              <w:left w:val="nil"/>
              <w:bottom w:val="single" w:sz="8" w:space="0" w:color="5B9BD5"/>
              <w:right w:val="single" w:sz="8" w:space="0" w:color="5B9BD5"/>
            </w:tcBorders>
            <w:shd w:val="clear" w:color="auto" w:fill="auto"/>
            <w:noWrap/>
            <w:vAlign w:val="center"/>
          </w:tcPr>
          <w:p w14:paraId="689E6FB2"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2 puntos</w:t>
            </w:r>
          </w:p>
        </w:tc>
        <w:tc>
          <w:tcPr>
            <w:tcW w:w="398" w:type="pct"/>
            <w:tcBorders>
              <w:top w:val="nil"/>
              <w:left w:val="nil"/>
              <w:bottom w:val="single" w:sz="8" w:space="0" w:color="5B9BD5"/>
              <w:right w:val="single" w:sz="8" w:space="0" w:color="5B9BD5"/>
            </w:tcBorders>
            <w:shd w:val="clear" w:color="auto" w:fill="auto"/>
            <w:vAlign w:val="center"/>
          </w:tcPr>
          <w:p w14:paraId="212FFE25"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Centro</w:t>
            </w:r>
          </w:p>
        </w:tc>
        <w:tc>
          <w:tcPr>
            <w:tcW w:w="2076" w:type="pct"/>
            <w:tcBorders>
              <w:top w:val="nil"/>
              <w:left w:val="nil"/>
              <w:bottom w:val="single" w:sz="8" w:space="0" w:color="5B9BD5"/>
              <w:right w:val="single" w:sz="8" w:space="0" w:color="5B9BD5"/>
            </w:tcBorders>
            <w:shd w:val="clear" w:color="auto" w:fill="auto"/>
            <w:vAlign w:val="center"/>
          </w:tcPr>
          <w:p w14:paraId="49359C4B"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2 puntos si el grado de asistencia es superior al 75%</w:t>
            </w:r>
          </w:p>
          <w:p w14:paraId="28B9D4B2"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 punto si el grado de asistencia está entre el 50% y el 75%</w:t>
            </w:r>
          </w:p>
          <w:p w14:paraId="7C217645"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0 puntos si el grado de asistencia es inferior al 50%</w:t>
            </w:r>
          </w:p>
        </w:tc>
      </w:tr>
      <w:tr w:rsidR="00833315" w:rsidRPr="007C32EC" w14:paraId="20E33EE8" w14:textId="77777777" w:rsidTr="00833315">
        <w:trPr>
          <w:trHeight w:val="340"/>
          <w:jc w:val="center"/>
        </w:trPr>
        <w:tc>
          <w:tcPr>
            <w:tcW w:w="73" w:type="pct"/>
            <w:vMerge/>
            <w:tcBorders>
              <w:top w:val="nil"/>
              <w:left w:val="single" w:sz="8" w:space="0" w:color="5B9BD5"/>
              <w:bottom w:val="single" w:sz="8" w:space="0" w:color="5B9BD5"/>
              <w:right w:val="single" w:sz="8" w:space="0" w:color="5B9BD5"/>
            </w:tcBorders>
            <w:vAlign w:val="center"/>
          </w:tcPr>
          <w:p w14:paraId="1C66DAAF"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tcPr>
          <w:p w14:paraId="30E02160"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shd w:val="clear" w:color="auto" w:fill="auto"/>
            <w:noWrap/>
            <w:vAlign w:val="center"/>
          </w:tcPr>
          <w:p w14:paraId="216D2363" w14:textId="77777777" w:rsidR="00833315" w:rsidRPr="007C32EC" w:rsidRDefault="00833315" w:rsidP="00E36B18">
            <w:pPr>
              <w:spacing w:after="0" w:line="240" w:lineRule="auto"/>
              <w:jc w:val="center"/>
              <w:rPr>
                <w:rFonts w:eastAsia="Times New Roman"/>
                <w:color w:val="000000"/>
                <w:lang w:val="es-ES_tradnl" w:eastAsia="es-ES_tradnl"/>
              </w:rPr>
            </w:pPr>
          </w:p>
        </w:tc>
        <w:tc>
          <w:tcPr>
            <w:tcW w:w="1904" w:type="pct"/>
            <w:tcBorders>
              <w:top w:val="nil"/>
              <w:left w:val="nil"/>
              <w:bottom w:val="single" w:sz="8" w:space="0" w:color="5B9BD5"/>
              <w:right w:val="single" w:sz="8" w:space="0" w:color="5B9BD5"/>
            </w:tcBorders>
            <w:shd w:val="clear" w:color="auto" w:fill="auto"/>
            <w:vAlign w:val="center"/>
          </w:tcPr>
          <w:p w14:paraId="72F359B0" w14:textId="77777777" w:rsidR="00833315" w:rsidRPr="007C32EC" w:rsidRDefault="00833315" w:rsidP="00E36B18">
            <w:pPr>
              <w:spacing w:after="0" w:line="240" w:lineRule="auto"/>
              <w:jc w:val="both"/>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1.1.3.3 Participación en la Comisión Académica del Máster</w:t>
            </w:r>
          </w:p>
        </w:tc>
        <w:tc>
          <w:tcPr>
            <w:tcW w:w="403" w:type="pct"/>
            <w:tcBorders>
              <w:top w:val="nil"/>
              <w:left w:val="nil"/>
              <w:bottom w:val="single" w:sz="8" w:space="0" w:color="5B9BD5"/>
              <w:right w:val="single" w:sz="8" w:space="0" w:color="5B9BD5"/>
            </w:tcBorders>
            <w:shd w:val="clear" w:color="auto" w:fill="auto"/>
            <w:noWrap/>
            <w:vAlign w:val="center"/>
          </w:tcPr>
          <w:p w14:paraId="7CC4B523"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2 puntos</w:t>
            </w:r>
          </w:p>
        </w:tc>
        <w:tc>
          <w:tcPr>
            <w:tcW w:w="398" w:type="pct"/>
            <w:tcBorders>
              <w:top w:val="nil"/>
              <w:left w:val="nil"/>
              <w:bottom w:val="single" w:sz="8" w:space="0" w:color="5B9BD5"/>
              <w:right w:val="single" w:sz="8" w:space="0" w:color="5B9BD5"/>
            </w:tcBorders>
            <w:shd w:val="clear" w:color="auto" w:fill="auto"/>
            <w:vAlign w:val="center"/>
          </w:tcPr>
          <w:p w14:paraId="2165F7D4"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Centro</w:t>
            </w:r>
          </w:p>
        </w:tc>
        <w:tc>
          <w:tcPr>
            <w:tcW w:w="2076" w:type="pct"/>
            <w:tcBorders>
              <w:top w:val="nil"/>
              <w:left w:val="nil"/>
              <w:bottom w:val="single" w:sz="8" w:space="0" w:color="5B9BD5"/>
              <w:right w:val="single" w:sz="8" w:space="0" w:color="5B9BD5"/>
            </w:tcBorders>
            <w:shd w:val="clear" w:color="auto" w:fill="auto"/>
            <w:vAlign w:val="center"/>
          </w:tcPr>
          <w:p w14:paraId="5FE13A15"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2 puntos por participación si el grado de asistencia es superior al 75%</w:t>
            </w:r>
          </w:p>
          <w:p w14:paraId="5E7E2F10"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 punto por participación si el grado de asistencia está entre el 50% y el 75%</w:t>
            </w:r>
          </w:p>
          <w:p w14:paraId="29E0672F"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0 puntos por participación si el grado de asistencia es inferior al 50%</w:t>
            </w:r>
          </w:p>
        </w:tc>
      </w:tr>
      <w:tr w:rsidR="00833315" w:rsidRPr="007C32EC" w14:paraId="784FEE91" w14:textId="77777777" w:rsidTr="00833315">
        <w:trPr>
          <w:trHeight w:val="340"/>
          <w:jc w:val="center"/>
        </w:trPr>
        <w:tc>
          <w:tcPr>
            <w:tcW w:w="73" w:type="pct"/>
            <w:vMerge/>
            <w:tcBorders>
              <w:top w:val="nil"/>
              <w:left w:val="single" w:sz="8" w:space="0" w:color="5B9BD5"/>
              <w:bottom w:val="single" w:sz="8" w:space="0" w:color="5B9BD5"/>
              <w:right w:val="single" w:sz="8" w:space="0" w:color="5B9BD5"/>
            </w:tcBorders>
            <w:vAlign w:val="center"/>
          </w:tcPr>
          <w:p w14:paraId="48F11309"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tcPr>
          <w:p w14:paraId="6374286B"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shd w:val="clear" w:color="auto" w:fill="auto"/>
            <w:noWrap/>
            <w:vAlign w:val="center"/>
          </w:tcPr>
          <w:p w14:paraId="7A3F7D24" w14:textId="77777777" w:rsidR="00833315" w:rsidRPr="007C32EC" w:rsidRDefault="00833315" w:rsidP="00E36B18">
            <w:pPr>
              <w:spacing w:after="0" w:line="240" w:lineRule="auto"/>
              <w:jc w:val="center"/>
              <w:rPr>
                <w:rFonts w:eastAsia="Times New Roman"/>
                <w:color w:val="000000"/>
                <w:lang w:val="es-ES_tradnl" w:eastAsia="es-ES_tradnl"/>
              </w:rPr>
            </w:pPr>
          </w:p>
        </w:tc>
        <w:tc>
          <w:tcPr>
            <w:tcW w:w="1904" w:type="pct"/>
            <w:tcBorders>
              <w:top w:val="nil"/>
              <w:left w:val="nil"/>
              <w:bottom w:val="single" w:sz="8" w:space="0" w:color="5B9BD5"/>
              <w:right w:val="single" w:sz="8" w:space="0" w:color="5B9BD5"/>
            </w:tcBorders>
            <w:shd w:val="clear" w:color="auto" w:fill="auto"/>
            <w:vAlign w:val="center"/>
          </w:tcPr>
          <w:p w14:paraId="70B0B9F9" w14:textId="77777777" w:rsidR="00833315" w:rsidRPr="007C32EC" w:rsidRDefault="00833315" w:rsidP="00E36B18">
            <w:pPr>
              <w:spacing w:after="0" w:line="240" w:lineRule="auto"/>
              <w:jc w:val="both"/>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1.1.3.4 Participación en la Comisión de Investigación</w:t>
            </w:r>
          </w:p>
        </w:tc>
        <w:tc>
          <w:tcPr>
            <w:tcW w:w="403" w:type="pct"/>
            <w:tcBorders>
              <w:top w:val="nil"/>
              <w:left w:val="nil"/>
              <w:bottom w:val="single" w:sz="8" w:space="0" w:color="5B9BD5"/>
              <w:right w:val="single" w:sz="8" w:space="0" w:color="5B9BD5"/>
            </w:tcBorders>
            <w:shd w:val="clear" w:color="auto" w:fill="auto"/>
            <w:noWrap/>
            <w:vAlign w:val="center"/>
          </w:tcPr>
          <w:p w14:paraId="46DB74E0"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2 puntos</w:t>
            </w:r>
          </w:p>
        </w:tc>
        <w:tc>
          <w:tcPr>
            <w:tcW w:w="398" w:type="pct"/>
            <w:tcBorders>
              <w:top w:val="nil"/>
              <w:left w:val="nil"/>
              <w:bottom w:val="single" w:sz="8" w:space="0" w:color="5B9BD5"/>
              <w:right w:val="single" w:sz="8" w:space="0" w:color="5B9BD5"/>
            </w:tcBorders>
            <w:shd w:val="clear" w:color="auto" w:fill="auto"/>
            <w:vAlign w:val="center"/>
          </w:tcPr>
          <w:p w14:paraId="6C1F931C"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Centro</w:t>
            </w:r>
          </w:p>
        </w:tc>
        <w:tc>
          <w:tcPr>
            <w:tcW w:w="2076" w:type="pct"/>
            <w:tcBorders>
              <w:top w:val="nil"/>
              <w:left w:val="nil"/>
              <w:bottom w:val="single" w:sz="8" w:space="0" w:color="5B9BD5"/>
              <w:right w:val="single" w:sz="8" w:space="0" w:color="5B9BD5"/>
            </w:tcBorders>
            <w:shd w:val="clear" w:color="auto" w:fill="auto"/>
            <w:vAlign w:val="center"/>
          </w:tcPr>
          <w:p w14:paraId="125B7BEE"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2 puntos por participación si el grado de asistencia es superior al 75%</w:t>
            </w:r>
          </w:p>
          <w:p w14:paraId="5AAE1C85"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 punto por participación si el grado de asistencia está entre el 50% y el 75%</w:t>
            </w:r>
          </w:p>
          <w:p w14:paraId="648909F5"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0 puntos por participación si el grado de asistencia es inferior al 50%</w:t>
            </w:r>
          </w:p>
        </w:tc>
      </w:tr>
      <w:tr w:rsidR="00833315" w:rsidRPr="007C32EC" w14:paraId="48539645" w14:textId="77777777" w:rsidTr="00833315">
        <w:trPr>
          <w:trHeight w:val="740"/>
          <w:jc w:val="center"/>
        </w:trPr>
        <w:tc>
          <w:tcPr>
            <w:tcW w:w="73" w:type="pct"/>
            <w:vMerge/>
            <w:tcBorders>
              <w:top w:val="nil"/>
              <w:left w:val="single" w:sz="8" w:space="0" w:color="5B9BD5"/>
              <w:bottom w:val="single" w:sz="8" w:space="0" w:color="5B9BD5"/>
              <w:right w:val="single" w:sz="8" w:space="0" w:color="5B9BD5"/>
            </w:tcBorders>
            <w:vAlign w:val="center"/>
            <w:hideMark/>
          </w:tcPr>
          <w:p w14:paraId="2D802677"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28506B63"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30348BBC" w14:textId="77777777" w:rsidR="00833315" w:rsidRPr="007C32EC" w:rsidRDefault="00833315" w:rsidP="00E36B18">
            <w:pPr>
              <w:spacing w:after="0" w:line="240" w:lineRule="auto"/>
              <w:rPr>
                <w:rFonts w:eastAsia="Times New Roman"/>
                <w:color w:val="000000"/>
                <w:lang w:val="es-ES_tradnl" w:eastAsia="es-ES_tradnl"/>
              </w:rPr>
            </w:pPr>
          </w:p>
        </w:tc>
        <w:tc>
          <w:tcPr>
            <w:tcW w:w="1904" w:type="pct"/>
            <w:tcBorders>
              <w:top w:val="nil"/>
              <w:left w:val="nil"/>
              <w:bottom w:val="single" w:sz="8" w:space="0" w:color="5B9BD5"/>
              <w:right w:val="single" w:sz="8" w:space="0" w:color="5B9BD5"/>
            </w:tcBorders>
            <w:shd w:val="clear" w:color="auto" w:fill="auto"/>
            <w:vAlign w:val="center"/>
            <w:hideMark/>
          </w:tcPr>
          <w:p w14:paraId="6AE16BCF" w14:textId="77777777" w:rsidR="00833315" w:rsidRPr="007C32EC" w:rsidRDefault="00833315" w:rsidP="00E36B18">
            <w:pPr>
              <w:spacing w:after="0" w:line="240" w:lineRule="auto"/>
              <w:jc w:val="both"/>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1.1.3.5 Participación en Comisiones de Evaluación (evaluación de titulaciones, evaluación del seguimiento de los títulos, evaluación de profesorado, evaluación de docencia, comisiones de acceso y selección del profesorado)</w:t>
            </w:r>
          </w:p>
        </w:tc>
        <w:tc>
          <w:tcPr>
            <w:tcW w:w="403" w:type="pct"/>
            <w:tcBorders>
              <w:top w:val="nil"/>
              <w:left w:val="nil"/>
              <w:bottom w:val="single" w:sz="8" w:space="0" w:color="5B9BD5"/>
              <w:right w:val="single" w:sz="8" w:space="0" w:color="5B9BD5"/>
            </w:tcBorders>
            <w:shd w:val="clear" w:color="auto" w:fill="auto"/>
            <w:noWrap/>
            <w:vAlign w:val="center"/>
            <w:hideMark/>
          </w:tcPr>
          <w:p w14:paraId="64F1CD19"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4 puntos</w:t>
            </w:r>
          </w:p>
        </w:tc>
        <w:tc>
          <w:tcPr>
            <w:tcW w:w="398" w:type="pct"/>
            <w:tcBorders>
              <w:top w:val="nil"/>
              <w:left w:val="nil"/>
              <w:bottom w:val="single" w:sz="8" w:space="0" w:color="5B9BD5"/>
              <w:right w:val="single" w:sz="8" w:space="0" w:color="5B9BD5"/>
            </w:tcBorders>
            <w:shd w:val="clear" w:color="auto" w:fill="auto"/>
            <w:vAlign w:val="center"/>
            <w:hideMark/>
          </w:tcPr>
          <w:p w14:paraId="2B561D50"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Centro/</w:t>
            </w:r>
          </w:p>
          <w:p w14:paraId="21AF48C0"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Profesorado</w:t>
            </w:r>
          </w:p>
        </w:tc>
        <w:tc>
          <w:tcPr>
            <w:tcW w:w="2076" w:type="pct"/>
            <w:tcBorders>
              <w:top w:val="nil"/>
              <w:left w:val="nil"/>
              <w:bottom w:val="single" w:sz="8" w:space="0" w:color="5B9BD5"/>
              <w:right w:val="single" w:sz="8" w:space="0" w:color="5B9BD5"/>
            </w:tcBorders>
            <w:shd w:val="clear" w:color="auto" w:fill="auto"/>
            <w:vAlign w:val="center"/>
            <w:hideMark/>
          </w:tcPr>
          <w:p w14:paraId="5C86BA8D"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2 puntos por participación en cada comisión si el grado de asistencia es superior al 75%</w:t>
            </w:r>
          </w:p>
          <w:p w14:paraId="37AF9408"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 punto por participación en cada comisión si el grado de asistencia está entre el 50% y el 75%</w:t>
            </w:r>
          </w:p>
          <w:p w14:paraId="65CEC474"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0 puntos por participación en cada comisión si el grado de asistencia es inferior al 50%</w:t>
            </w:r>
          </w:p>
        </w:tc>
      </w:tr>
      <w:tr w:rsidR="00833315" w:rsidRPr="007C32EC" w14:paraId="6D9B4B7E" w14:textId="77777777" w:rsidTr="00833315">
        <w:trPr>
          <w:trHeight w:val="340"/>
          <w:jc w:val="center"/>
        </w:trPr>
        <w:tc>
          <w:tcPr>
            <w:tcW w:w="73" w:type="pct"/>
            <w:vMerge/>
            <w:tcBorders>
              <w:top w:val="nil"/>
              <w:left w:val="single" w:sz="8" w:space="0" w:color="5B9BD5"/>
              <w:bottom w:val="single" w:sz="8" w:space="0" w:color="5B9BD5"/>
              <w:right w:val="single" w:sz="8" w:space="0" w:color="5B9BD5"/>
            </w:tcBorders>
            <w:vAlign w:val="center"/>
            <w:hideMark/>
          </w:tcPr>
          <w:p w14:paraId="49B89FC5"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4AD62614"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147F9B1E" w14:textId="77777777" w:rsidR="00833315" w:rsidRPr="007C32EC" w:rsidRDefault="00833315" w:rsidP="00E36B18">
            <w:pPr>
              <w:spacing w:after="0" w:line="240" w:lineRule="auto"/>
              <w:rPr>
                <w:rFonts w:eastAsia="Times New Roman"/>
                <w:color w:val="000000"/>
                <w:lang w:val="es-ES_tradnl" w:eastAsia="es-ES_tradnl"/>
              </w:rPr>
            </w:pPr>
          </w:p>
        </w:tc>
        <w:tc>
          <w:tcPr>
            <w:tcW w:w="1904" w:type="pct"/>
            <w:tcBorders>
              <w:top w:val="nil"/>
              <w:left w:val="nil"/>
              <w:bottom w:val="single" w:sz="8" w:space="0" w:color="5B9BD5"/>
              <w:right w:val="single" w:sz="8" w:space="0" w:color="5B9BD5"/>
            </w:tcBorders>
            <w:shd w:val="clear" w:color="auto" w:fill="auto"/>
            <w:vAlign w:val="center"/>
            <w:hideMark/>
          </w:tcPr>
          <w:p w14:paraId="7E6E9D2B" w14:textId="77777777" w:rsidR="00833315" w:rsidRPr="007C32EC" w:rsidRDefault="00833315" w:rsidP="00E36B18">
            <w:pPr>
              <w:spacing w:after="0" w:line="240" w:lineRule="auto"/>
              <w:jc w:val="both"/>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1.1.3.6 Participación en Comisiones de elaboración o de modificación de planes de estudio</w:t>
            </w:r>
          </w:p>
        </w:tc>
        <w:tc>
          <w:tcPr>
            <w:tcW w:w="403" w:type="pct"/>
            <w:tcBorders>
              <w:top w:val="nil"/>
              <w:left w:val="nil"/>
              <w:bottom w:val="single" w:sz="8" w:space="0" w:color="5B9BD5"/>
              <w:right w:val="single" w:sz="8" w:space="0" w:color="5B9BD5"/>
            </w:tcBorders>
            <w:shd w:val="clear" w:color="auto" w:fill="auto"/>
            <w:noWrap/>
            <w:vAlign w:val="center"/>
            <w:hideMark/>
          </w:tcPr>
          <w:p w14:paraId="74908190"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4 puntos</w:t>
            </w:r>
          </w:p>
        </w:tc>
        <w:tc>
          <w:tcPr>
            <w:tcW w:w="398" w:type="pct"/>
            <w:tcBorders>
              <w:top w:val="nil"/>
              <w:left w:val="nil"/>
              <w:bottom w:val="single" w:sz="8" w:space="0" w:color="5B9BD5"/>
              <w:right w:val="single" w:sz="8" w:space="0" w:color="5B9BD5"/>
            </w:tcBorders>
            <w:shd w:val="clear" w:color="auto" w:fill="auto"/>
            <w:vAlign w:val="center"/>
            <w:hideMark/>
          </w:tcPr>
          <w:p w14:paraId="66C776C2"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Centro</w:t>
            </w:r>
          </w:p>
        </w:tc>
        <w:tc>
          <w:tcPr>
            <w:tcW w:w="2076" w:type="pct"/>
            <w:tcBorders>
              <w:top w:val="nil"/>
              <w:left w:val="nil"/>
              <w:bottom w:val="single" w:sz="8" w:space="0" w:color="5B9BD5"/>
              <w:right w:val="single" w:sz="8" w:space="0" w:color="5B9BD5"/>
            </w:tcBorders>
            <w:shd w:val="clear" w:color="auto" w:fill="auto"/>
            <w:vAlign w:val="center"/>
            <w:hideMark/>
          </w:tcPr>
          <w:p w14:paraId="0D23DDA7"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2 puntos por participación en cada comisión si el grado de asistencia es superior al 75%</w:t>
            </w:r>
          </w:p>
          <w:p w14:paraId="33FAF5BC"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 punto por participación en cada comisión si el grado de asistencia está entre el 50% y el 75%</w:t>
            </w:r>
          </w:p>
          <w:p w14:paraId="3DB1EB43"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0 puntos por participación en cada comisión si el grado de asistencia es inferior al 50%</w:t>
            </w:r>
          </w:p>
        </w:tc>
      </w:tr>
      <w:tr w:rsidR="00833315" w:rsidRPr="007C32EC" w14:paraId="1E1F7B0D" w14:textId="77777777" w:rsidTr="00833315">
        <w:trPr>
          <w:trHeight w:val="500"/>
          <w:jc w:val="center"/>
        </w:trPr>
        <w:tc>
          <w:tcPr>
            <w:tcW w:w="73" w:type="pct"/>
            <w:vMerge/>
            <w:tcBorders>
              <w:top w:val="nil"/>
              <w:left w:val="single" w:sz="8" w:space="0" w:color="5B9BD5"/>
              <w:bottom w:val="single" w:sz="8" w:space="0" w:color="5B9BD5"/>
              <w:right w:val="single" w:sz="8" w:space="0" w:color="5B9BD5"/>
            </w:tcBorders>
            <w:vAlign w:val="center"/>
            <w:hideMark/>
          </w:tcPr>
          <w:p w14:paraId="79AC1F06"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5B2F2BEE"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3BB521F4" w14:textId="77777777" w:rsidR="00833315" w:rsidRPr="007C32EC" w:rsidRDefault="00833315" w:rsidP="00E36B18">
            <w:pPr>
              <w:spacing w:after="0" w:line="240" w:lineRule="auto"/>
              <w:rPr>
                <w:rFonts w:eastAsia="Times New Roman"/>
                <w:color w:val="000000"/>
                <w:lang w:val="es-ES_tradnl" w:eastAsia="es-ES_tradnl"/>
              </w:rPr>
            </w:pPr>
          </w:p>
        </w:tc>
        <w:tc>
          <w:tcPr>
            <w:tcW w:w="1904" w:type="pct"/>
            <w:tcBorders>
              <w:top w:val="nil"/>
              <w:left w:val="nil"/>
              <w:bottom w:val="single" w:sz="8" w:space="0" w:color="5B9BD5"/>
              <w:right w:val="single" w:sz="8" w:space="0" w:color="5B9BD5"/>
            </w:tcBorders>
            <w:shd w:val="clear" w:color="auto" w:fill="auto"/>
            <w:vAlign w:val="center"/>
            <w:hideMark/>
          </w:tcPr>
          <w:p w14:paraId="2EE454F9" w14:textId="77777777" w:rsidR="00833315" w:rsidRPr="007C32EC" w:rsidRDefault="00833315" w:rsidP="00E36B18">
            <w:pPr>
              <w:spacing w:after="0" w:line="240" w:lineRule="auto"/>
              <w:jc w:val="both"/>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1.1.3.7 Participación en procesos de certificación del SGIC, acreditación y seguimiento de Títulos - excluidos miembros de la CGIC</w:t>
            </w:r>
          </w:p>
        </w:tc>
        <w:tc>
          <w:tcPr>
            <w:tcW w:w="403" w:type="pct"/>
            <w:tcBorders>
              <w:top w:val="nil"/>
              <w:left w:val="nil"/>
              <w:bottom w:val="single" w:sz="8" w:space="0" w:color="5B9BD5"/>
              <w:right w:val="single" w:sz="8" w:space="0" w:color="5B9BD5"/>
            </w:tcBorders>
            <w:shd w:val="clear" w:color="auto" w:fill="auto"/>
            <w:noWrap/>
            <w:vAlign w:val="center"/>
            <w:hideMark/>
          </w:tcPr>
          <w:p w14:paraId="089CAB4D"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4 puntos</w:t>
            </w:r>
          </w:p>
        </w:tc>
        <w:tc>
          <w:tcPr>
            <w:tcW w:w="398" w:type="pct"/>
            <w:tcBorders>
              <w:top w:val="nil"/>
              <w:left w:val="nil"/>
              <w:bottom w:val="single" w:sz="8" w:space="0" w:color="5B9BD5"/>
              <w:right w:val="single" w:sz="8" w:space="0" w:color="5B9BD5"/>
            </w:tcBorders>
            <w:shd w:val="clear" w:color="auto" w:fill="auto"/>
            <w:vAlign w:val="center"/>
            <w:hideMark/>
          </w:tcPr>
          <w:p w14:paraId="7D647073"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Centro</w:t>
            </w:r>
          </w:p>
        </w:tc>
        <w:tc>
          <w:tcPr>
            <w:tcW w:w="2076" w:type="pct"/>
            <w:tcBorders>
              <w:top w:val="nil"/>
              <w:left w:val="nil"/>
              <w:bottom w:val="single" w:sz="8" w:space="0" w:color="5B9BD5"/>
              <w:right w:val="single" w:sz="8" w:space="0" w:color="5B9BD5"/>
            </w:tcBorders>
            <w:shd w:val="clear" w:color="auto" w:fill="auto"/>
            <w:vAlign w:val="center"/>
            <w:hideMark/>
          </w:tcPr>
          <w:p w14:paraId="113AF6EC"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2 puntos por participación en cada proceso</w:t>
            </w:r>
          </w:p>
        </w:tc>
      </w:tr>
      <w:tr w:rsidR="00833315" w:rsidRPr="007C32EC" w14:paraId="22C11998" w14:textId="77777777" w:rsidTr="00833315">
        <w:trPr>
          <w:trHeight w:val="440"/>
          <w:jc w:val="center"/>
        </w:trPr>
        <w:tc>
          <w:tcPr>
            <w:tcW w:w="73" w:type="pct"/>
            <w:vMerge/>
            <w:tcBorders>
              <w:top w:val="nil"/>
              <w:left w:val="single" w:sz="8" w:space="0" w:color="5B9BD5"/>
              <w:bottom w:val="single" w:sz="8" w:space="0" w:color="5B9BD5"/>
              <w:right w:val="single" w:sz="8" w:space="0" w:color="5B9BD5"/>
            </w:tcBorders>
            <w:vAlign w:val="center"/>
            <w:hideMark/>
          </w:tcPr>
          <w:p w14:paraId="38C067DB"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485D16FF"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364817B1" w14:textId="77777777" w:rsidR="00833315" w:rsidRPr="007C32EC" w:rsidRDefault="00833315" w:rsidP="00E36B18">
            <w:pPr>
              <w:spacing w:after="0" w:line="240" w:lineRule="auto"/>
              <w:rPr>
                <w:rFonts w:eastAsia="Times New Roman"/>
                <w:color w:val="000000"/>
                <w:lang w:val="es-ES_tradnl" w:eastAsia="es-ES_tradnl"/>
              </w:rPr>
            </w:pPr>
          </w:p>
        </w:tc>
        <w:tc>
          <w:tcPr>
            <w:tcW w:w="1904" w:type="pct"/>
            <w:tcBorders>
              <w:top w:val="single" w:sz="8" w:space="0" w:color="5B9BD5"/>
              <w:left w:val="nil"/>
              <w:bottom w:val="single" w:sz="8" w:space="0" w:color="5B9BD5"/>
              <w:right w:val="single" w:sz="8" w:space="0" w:color="5B9BD5"/>
            </w:tcBorders>
            <w:shd w:val="clear" w:color="auto" w:fill="auto"/>
            <w:vAlign w:val="center"/>
            <w:hideMark/>
          </w:tcPr>
          <w:p w14:paraId="06C1C017" w14:textId="77777777" w:rsidR="00833315" w:rsidRPr="007C32EC" w:rsidRDefault="00833315" w:rsidP="00E36B18">
            <w:pPr>
              <w:spacing w:after="0" w:line="240" w:lineRule="auto"/>
              <w:jc w:val="both"/>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1.1.3.8 Participación en actividades de mejora de la calidad - excluidos miembros de la CGIC</w:t>
            </w:r>
          </w:p>
        </w:tc>
        <w:tc>
          <w:tcPr>
            <w:tcW w:w="403" w:type="pct"/>
            <w:tcBorders>
              <w:top w:val="single" w:sz="8" w:space="0" w:color="5B9BD5"/>
              <w:left w:val="nil"/>
              <w:bottom w:val="single" w:sz="8" w:space="0" w:color="5B9BD5"/>
              <w:right w:val="single" w:sz="8" w:space="0" w:color="5B9BD5"/>
            </w:tcBorders>
            <w:shd w:val="clear" w:color="auto" w:fill="auto"/>
            <w:noWrap/>
            <w:vAlign w:val="center"/>
            <w:hideMark/>
          </w:tcPr>
          <w:p w14:paraId="51F2DD37"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2 puntos</w:t>
            </w:r>
          </w:p>
        </w:tc>
        <w:tc>
          <w:tcPr>
            <w:tcW w:w="398" w:type="pct"/>
            <w:tcBorders>
              <w:top w:val="single" w:sz="8" w:space="0" w:color="5B9BD5"/>
              <w:left w:val="nil"/>
              <w:bottom w:val="single" w:sz="8" w:space="0" w:color="5B9BD5"/>
              <w:right w:val="single" w:sz="8" w:space="0" w:color="5B9BD5"/>
            </w:tcBorders>
            <w:shd w:val="clear" w:color="auto" w:fill="auto"/>
            <w:vAlign w:val="center"/>
            <w:hideMark/>
          </w:tcPr>
          <w:p w14:paraId="6D1D5CEC"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Centro</w:t>
            </w:r>
          </w:p>
        </w:tc>
        <w:tc>
          <w:tcPr>
            <w:tcW w:w="2076" w:type="pct"/>
            <w:tcBorders>
              <w:top w:val="single" w:sz="8" w:space="0" w:color="5B9BD5"/>
              <w:left w:val="nil"/>
              <w:bottom w:val="single" w:sz="8" w:space="0" w:color="5B9BD5"/>
              <w:right w:val="single" w:sz="8" w:space="0" w:color="5B9BD5"/>
            </w:tcBorders>
            <w:shd w:val="clear" w:color="auto" w:fill="auto"/>
            <w:vAlign w:val="center"/>
            <w:hideMark/>
          </w:tcPr>
          <w:p w14:paraId="1A82B0B0"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 punto por participación en cada actividad</w:t>
            </w:r>
          </w:p>
        </w:tc>
      </w:tr>
      <w:tr w:rsidR="00833315" w:rsidRPr="007C32EC" w14:paraId="7182AB50" w14:textId="77777777" w:rsidTr="00833315">
        <w:trPr>
          <w:trHeight w:val="340"/>
          <w:jc w:val="center"/>
        </w:trPr>
        <w:tc>
          <w:tcPr>
            <w:tcW w:w="73" w:type="pct"/>
            <w:vMerge/>
            <w:tcBorders>
              <w:top w:val="nil"/>
              <w:left w:val="single" w:sz="8" w:space="0" w:color="5B9BD5"/>
              <w:bottom w:val="single" w:sz="8" w:space="0" w:color="5B9BD5"/>
              <w:right w:val="single" w:sz="8" w:space="0" w:color="5B9BD5"/>
            </w:tcBorders>
            <w:vAlign w:val="center"/>
            <w:hideMark/>
          </w:tcPr>
          <w:p w14:paraId="64FFA4E6" w14:textId="77777777" w:rsidR="00833315" w:rsidRPr="007C32EC" w:rsidRDefault="00833315" w:rsidP="00E36B18">
            <w:pPr>
              <w:spacing w:after="0" w:line="240" w:lineRule="auto"/>
              <w:rPr>
                <w:rFonts w:eastAsia="Times New Roman"/>
                <w:color w:val="000000"/>
                <w:lang w:val="es-ES_tradnl" w:eastAsia="es-ES_tradnl"/>
              </w:rPr>
            </w:pPr>
          </w:p>
        </w:tc>
        <w:tc>
          <w:tcPr>
            <w:tcW w:w="2050" w:type="pct"/>
            <w:gridSpan w:val="3"/>
            <w:tcBorders>
              <w:top w:val="single" w:sz="8" w:space="0" w:color="5B9BD5"/>
              <w:left w:val="nil"/>
              <w:bottom w:val="single" w:sz="8" w:space="0" w:color="5B9BD5"/>
              <w:right w:val="single" w:sz="8" w:space="0" w:color="5B9BD5"/>
            </w:tcBorders>
            <w:shd w:val="clear" w:color="000000" w:fill="DEEAF6"/>
            <w:noWrap/>
            <w:vAlign w:val="center"/>
            <w:hideMark/>
          </w:tcPr>
          <w:p w14:paraId="3E65ECBD" w14:textId="77777777" w:rsidR="00833315" w:rsidRPr="007C32EC" w:rsidRDefault="00833315" w:rsidP="00E36B18">
            <w:pPr>
              <w:spacing w:after="0" w:line="240" w:lineRule="auto"/>
              <w:jc w:val="both"/>
              <w:rPr>
                <w:rFonts w:eastAsia="Times New Roman"/>
                <w:b/>
                <w:bCs/>
                <w:color w:val="000000" w:themeColor="text1"/>
                <w:sz w:val="24"/>
                <w:szCs w:val="24"/>
                <w:lang w:val="es-ES_tradnl" w:eastAsia="es-ES_tradnl"/>
              </w:rPr>
            </w:pPr>
            <w:r w:rsidRPr="007C32EC">
              <w:rPr>
                <w:rFonts w:eastAsia="Times New Roman"/>
                <w:b/>
                <w:bCs/>
                <w:color w:val="000000" w:themeColor="text1"/>
                <w:sz w:val="24"/>
                <w:szCs w:val="24"/>
                <w:lang w:val="es-ES_tradnl" w:eastAsia="es-ES_tradnl"/>
              </w:rPr>
              <w:t>1.2 Planificación de la enseñanza y del aprendizaje</w:t>
            </w:r>
          </w:p>
        </w:tc>
        <w:tc>
          <w:tcPr>
            <w:tcW w:w="403" w:type="pct"/>
            <w:tcBorders>
              <w:top w:val="single" w:sz="8" w:space="0" w:color="5B9BD5"/>
              <w:left w:val="nil"/>
              <w:bottom w:val="single" w:sz="8" w:space="0" w:color="5B9BD5"/>
              <w:right w:val="single" w:sz="8" w:space="0" w:color="5B9BD5"/>
            </w:tcBorders>
            <w:shd w:val="clear" w:color="000000" w:fill="DEEAF6"/>
            <w:vAlign w:val="center"/>
            <w:hideMark/>
          </w:tcPr>
          <w:p w14:paraId="6737D8B0" w14:textId="77777777" w:rsidR="00833315" w:rsidRPr="007C32EC" w:rsidRDefault="00833315" w:rsidP="00E36B18">
            <w:pPr>
              <w:spacing w:after="0" w:line="240" w:lineRule="auto"/>
              <w:jc w:val="center"/>
              <w:rPr>
                <w:rFonts w:eastAsia="Times New Roman"/>
                <w:b/>
                <w:bCs/>
                <w:color w:val="000000" w:themeColor="text1"/>
                <w:sz w:val="24"/>
                <w:szCs w:val="24"/>
                <w:lang w:val="es-ES_tradnl" w:eastAsia="es-ES_tradnl"/>
              </w:rPr>
            </w:pPr>
            <w:r w:rsidRPr="007C32EC">
              <w:rPr>
                <w:rFonts w:eastAsia="Times New Roman"/>
                <w:b/>
                <w:bCs/>
                <w:color w:val="000000" w:themeColor="text1"/>
                <w:sz w:val="24"/>
                <w:szCs w:val="24"/>
                <w:lang w:val="es-ES_tradnl" w:eastAsia="es-ES_tradnl"/>
              </w:rPr>
              <w:t>5 puntos</w:t>
            </w:r>
          </w:p>
        </w:tc>
        <w:tc>
          <w:tcPr>
            <w:tcW w:w="398" w:type="pct"/>
            <w:tcBorders>
              <w:top w:val="single" w:sz="8" w:space="0" w:color="5B9BD5"/>
              <w:left w:val="nil"/>
              <w:bottom w:val="single" w:sz="8" w:space="0" w:color="5B9BD5"/>
              <w:right w:val="single" w:sz="8" w:space="0" w:color="5B9BD5"/>
            </w:tcBorders>
            <w:shd w:val="clear" w:color="000000" w:fill="DEEAF6"/>
            <w:vAlign w:val="center"/>
            <w:hideMark/>
          </w:tcPr>
          <w:p w14:paraId="6480C375" w14:textId="77777777" w:rsidR="00833315" w:rsidRPr="007C32EC" w:rsidRDefault="00833315" w:rsidP="00E36B18">
            <w:pPr>
              <w:spacing w:after="0" w:line="240" w:lineRule="auto"/>
              <w:jc w:val="center"/>
              <w:rPr>
                <w:rFonts w:eastAsia="Times New Roman"/>
                <w:b/>
                <w:bCs/>
                <w:color w:val="000000" w:themeColor="text1"/>
                <w:sz w:val="24"/>
                <w:szCs w:val="24"/>
                <w:lang w:val="es-ES_tradnl" w:eastAsia="es-ES_tradnl"/>
              </w:rPr>
            </w:pPr>
            <w:r w:rsidRPr="007C32EC">
              <w:rPr>
                <w:rFonts w:eastAsia="Times New Roman"/>
                <w:b/>
                <w:bCs/>
                <w:color w:val="000000" w:themeColor="text1"/>
                <w:sz w:val="24"/>
                <w:szCs w:val="24"/>
                <w:lang w:val="es-ES_tradnl" w:eastAsia="es-ES_tradnl"/>
              </w:rPr>
              <w:t> </w:t>
            </w:r>
          </w:p>
        </w:tc>
        <w:tc>
          <w:tcPr>
            <w:tcW w:w="2076" w:type="pct"/>
            <w:tcBorders>
              <w:top w:val="single" w:sz="8" w:space="0" w:color="5B9BD5"/>
              <w:left w:val="nil"/>
              <w:bottom w:val="single" w:sz="8" w:space="0" w:color="5B9BD5"/>
              <w:right w:val="single" w:sz="8" w:space="0" w:color="5B9BD5"/>
            </w:tcBorders>
            <w:shd w:val="clear" w:color="000000" w:fill="DEEAF6"/>
            <w:vAlign w:val="center"/>
            <w:hideMark/>
          </w:tcPr>
          <w:p w14:paraId="3AD75272" w14:textId="77777777" w:rsidR="00833315" w:rsidRPr="007C32EC" w:rsidRDefault="00833315" w:rsidP="00E36B18">
            <w:pPr>
              <w:spacing w:after="0" w:line="240" w:lineRule="auto"/>
              <w:jc w:val="center"/>
              <w:rPr>
                <w:rFonts w:eastAsia="Times New Roman"/>
                <w:b/>
                <w:bCs/>
                <w:color w:val="000000" w:themeColor="text1"/>
                <w:sz w:val="24"/>
                <w:szCs w:val="24"/>
                <w:lang w:val="es-ES_tradnl" w:eastAsia="es-ES_tradnl"/>
              </w:rPr>
            </w:pPr>
            <w:r w:rsidRPr="007C32EC">
              <w:rPr>
                <w:rFonts w:eastAsia="Times New Roman"/>
                <w:b/>
                <w:bCs/>
                <w:color w:val="000000" w:themeColor="text1"/>
                <w:sz w:val="24"/>
                <w:szCs w:val="24"/>
                <w:lang w:val="es-ES_tradnl" w:eastAsia="es-ES_tradnl"/>
              </w:rPr>
              <w:t> </w:t>
            </w:r>
          </w:p>
        </w:tc>
      </w:tr>
      <w:tr w:rsidR="00833315" w:rsidRPr="007C32EC" w14:paraId="00F0CB0B" w14:textId="77777777" w:rsidTr="00833315">
        <w:trPr>
          <w:trHeight w:val="340"/>
          <w:jc w:val="center"/>
        </w:trPr>
        <w:tc>
          <w:tcPr>
            <w:tcW w:w="73" w:type="pct"/>
            <w:vMerge/>
            <w:tcBorders>
              <w:top w:val="nil"/>
              <w:left w:val="single" w:sz="8" w:space="0" w:color="5B9BD5"/>
              <w:bottom w:val="single" w:sz="8" w:space="0" w:color="5B9BD5"/>
              <w:right w:val="single" w:sz="8" w:space="0" w:color="5B9BD5"/>
            </w:tcBorders>
            <w:vAlign w:val="center"/>
            <w:hideMark/>
          </w:tcPr>
          <w:p w14:paraId="3CF31C57"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val="restart"/>
            <w:tcBorders>
              <w:top w:val="nil"/>
              <w:left w:val="single" w:sz="8" w:space="0" w:color="5B9BD5"/>
              <w:bottom w:val="single" w:sz="8" w:space="0" w:color="5B9BD5"/>
              <w:right w:val="single" w:sz="8" w:space="0" w:color="5B9BD5"/>
            </w:tcBorders>
            <w:shd w:val="clear" w:color="auto" w:fill="auto"/>
            <w:noWrap/>
            <w:vAlign w:val="center"/>
            <w:hideMark/>
          </w:tcPr>
          <w:p w14:paraId="55930E3F" w14:textId="77777777" w:rsidR="00833315" w:rsidRPr="007C32EC" w:rsidRDefault="00833315" w:rsidP="00E36B18">
            <w:pPr>
              <w:spacing w:after="0" w:line="240" w:lineRule="auto"/>
              <w:jc w:val="center"/>
              <w:rPr>
                <w:rFonts w:eastAsia="Times New Roman"/>
                <w:color w:val="000000"/>
                <w:lang w:val="es-ES_tradnl" w:eastAsia="es-ES_tradnl"/>
              </w:rPr>
            </w:pPr>
            <w:r w:rsidRPr="007C32EC">
              <w:rPr>
                <w:rFonts w:eastAsia="Times New Roman"/>
                <w:color w:val="000000"/>
                <w:lang w:val="es-ES_tradnl" w:eastAsia="es-ES_tradnl"/>
              </w:rPr>
              <w:t> </w:t>
            </w:r>
          </w:p>
        </w:tc>
        <w:tc>
          <w:tcPr>
            <w:tcW w:w="1977" w:type="pct"/>
            <w:gridSpan w:val="2"/>
            <w:tcBorders>
              <w:top w:val="single" w:sz="8" w:space="0" w:color="5B9BD5"/>
              <w:left w:val="nil"/>
              <w:bottom w:val="single" w:sz="8" w:space="0" w:color="5B9BD5"/>
              <w:right w:val="single" w:sz="8" w:space="0" w:color="5B9BD5"/>
            </w:tcBorders>
            <w:shd w:val="clear" w:color="000000" w:fill="FFFFFF"/>
            <w:noWrap/>
            <w:vAlign w:val="center"/>
            <w:hideMark/>
          </w:tcPr>
          <w:p w14:paraId="05965C29" w14:textId="77777777" w:rsidR="00833315" w:rsidRPr="007C32EC" w:rsidRDefault="00833315" w:rsidP="00E36B18">
            <w:pPr>
              <w:spacing w:after="0" w:line="240" w:lineRule="auto"/>
              <w:rPr>
                <w:rFonts w:eastAsia="Times New Roman"/>
                <w:b/>
                <w:bCs/>
                <w:color w:val="000000" w:themeColor="text1"/>
                <w:lang w:val="es-ES_tradnl" w:eastAsia="es-ES_tradnl"/>
              </w:rPr>
            </w:pPr>
            <w:r w:rsidRPr="007C32EC">
              <w:rPr>
                <w:rFonts w:eastAsia="Times New Roman"/>
                <w:b/>
                <w:bCs/>
                <w:color w:val="000000" w:themeColor="text1"/>
                <w:lang w:val="es-ES_tradnl" w:eastAsia="es-ES_tradnl"/>
              </w:rPr>
              <w:t>1.2.1 Guía docente</w:t>
            </w:r>
          </w:p>
        </w:tc>
        <w:tc>
          <w:tcPr>
            <w:tcW w:w="403" w:type="pct"/>
            <w:tcBorders>
              <w:top w:val="nil"/>
              <w:left w:val="nil"/>
              <w:bottom w:val="single" w:sz="8" w:space="0" w:color="5B9BD5"/>
              <w:right w:val="single" w:sz="8" w:space="0" w:color="5B9BD5"/>
            </w:tcBorders>
            <w:shd w:val="clear" w:color="000000" w:fill="FFFFFF"/>
            <w:noWrap/>
            <w:vAlign w:val="center"/>
            <w:hideMark/>
          </w:tcPr>
          <w:p w14:paraId="745A3921" w14:textId="77777777" w:rsidR="00833315" w:rsidRPr="007C32EC" w:rsidRDefault="00833315" w:rsidP="00E36B18">
            <w:pPr>
              <w:spacing w:after="0" w:line="240" w:lineRule="auto"/>
              <w:jc w:val="center"/>
              <w:rPr>
                <w:rFonts w:eastAsia="Times New Roman"/>
                <w:b/>
                <w:bCs/>
                <w:color w:val="000000" w:themeColor="text1"/>
                <w:lang w:val="es-ES_tradnl" w:eastAsia="es-ES_tradnl"/>
              </w:rPr>
            </w:pPr>
            <w:r w:rsidRPr="007C32EC">
              <w:rPr>
                <w:rFonts w:eastAsia="Times New Roman"/>
                <w:b/>
                <w:bCs/>
                <w:color w:val="000000" w:themeColor="text1"/>
                <w:lang w:val="es-ES_tradnl" w:eastAsia="es-ES_tradnl"/>
              </w:rPr>
              <w:t>5 puntos</w:t>
            </w:r>
          </w:p>
        </w:tc>
        <w:tc>
          <w:tcPr>
            <w:tcW w:w="398" w:type="pct"/>
            <w:tcBorders>
              <w:top w:val="nil"/>
              <w:left w:val="nil"/>
              <w:bottom w:val="single" w:sz="8" w:space="0" w:color="5B9BD5"/>
              <w:right w:val="single" w:sz="8" w:space="0" w:color="5B9BD5"/>
            </w:tcBorders>
            <w:shd w:val="clear" w:color="000000" w:fill="FFFFFF"/>
            <w:vAlign w:val="center"/>
            <w:hideMark/>
          </w:tcPr>
          <w:p w14:paraId="444E9595" w14:textId="77777777" w:rsidR="00833315" w:rsidRPr="007C32EC" w:rsidRDefault="00833315" w:rsidP="00E36B18">
            <w:pPr>
              <w:spacing w:after="0" w:line="240" w:lineRule="auto"/>
              <w:jc w:val="center"/>
              <w:rPr>
                <w:rFonts w:eastAsia="Times New Roman"/>
                <w:b/>
                <w:bCs/>
                <w:color w:val="000000" w:themeColor="text1"/>
                <w:lang w:val="es-ES_tradnl" w:eastAsia="es-ES_tradnl"/>
              </w:rPr>
            </w:pPr>
            <w:r w:rsidRPr="007C32EC">
              <w:rPr>
                <w:rFonts w:eastAsia="Times New Roman"/>
                <w:b/>
                <w:bCs/>
                <w:color w:val="000000" w:themeColor="text1"/>
                <w:lang w:val="es-ES_tradnl" w:eastAsia="es-ES_tradnl"/>
              </w:rPr>
              <w:t> </w:t>
            </w:r>
          </w:p>
        </w:tc>
        <w:tc>
          <w:tcPr>
            <w:tcW w:w="2076" w:type="pct"/>
            <w:tcBorders>
              <w:top w:val="nil"/>
              <w:left w:val="nil"/>
              <w:bottom w:val="single" w:sz="8" w:space="0" w:color="5B9BD5"/>
              <w:right w:val="single" w:sz="8" w:space="0" w:color="5B9BD5"/>
            </w:tcBorders>
            <w:shd w:val="clear" w:color="000000" w:fill="FFFFFF"/>
            <w:vAlign w:val="center"/>
            <w:hideMark/>
          </w:tcPr>
          <w:p w14:paraId="15CD52DE" w14:textId="77777777" w:rsidR="00833315" w:rsidRPr="007C32EC" w:rsidRDefault="00833315" w:rsidP="00E36B18">
            <w:pPr>
              <w:spacing w:after="0" w:line="240" w:lineRule="auto"/>
              <w:jc w:val="center"/>
              <w:rPr>
                <w:rFonts w:eastAsia="Times New Roman"/>
                <w:b/>
                <w:bCs/>
                <w:color w:val="000000" w:themeColor="text1"/>
                <w:lang w:val="es-ES_tradnl" w:eastAsia="es-ES_tradnl"/>
              </w:rPr>
            </w:pPr>
            <w:r w:rsidRPr="007C32EC">
              <w:rPr>
                <w:rFonts w:eastAsia="Times New Roman"/>
                <w:b/>
                <w:bCs/>
                <w:color w:val="000000" w:themeColor="text1"/>
                <w:lang w:val="es-ES_tradnl" w:eastAsia="es-ES_tradnl"/>
              </w:rPr>
              <w:t> </w:t>
            </w:r>
          </w:p>
        </w:tc>
      </w:tr>
      <w:tr w:rsidR="00833315" w:rsidRPr="007C32EC" w14:paraId="0485F2BC" w14:textId="77777777" w:rsidTr="00833315">
        <w:trPr>
          <w:trHeight w:val="309"/>
          <w:jc w:val="center"/>
        </w:trPr>
        <w:tc>
          <w:tcPr>
            <w:tcW w:w="73" w:type="pct"/>
            <w:vMerge/>
            <w:tcBorders>
              <w:top w:val="nil"/>
              <w:left w:val="single" w:sz="8" w:space="0" w:color="5B9BD5"/>
              <w:bottom w:val="single" w:sz="8" w:space="0" w:color="5B9BD5"/>
              <w:right w:val="single" w:sz="8" w:space="0" w:color="5B9BD5"/>
            </w:tcBorders>
            <w:vAlign w:val="center"/>
          </w:tcPr>
          <w:p w14:paraId="30AA27E9"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tcPr>
          <w:p w14:paraId="0AC9D0FE" w14:textId="77777777" w:rsidR="00833315" w:rsidRPr="007C32EC" w:rsidRDefault="00833315" w:rsidP="00E36B18">
            <w:pPr>
              <w:spacing w:after="0" w:line="240" w:lineRule="auto"/>
              <w:rPr>
                <w:rFonts w:eastAsia="Times New Roman"/>
                <w:color w:val="000000"/>
                <w:lang w:val="es-ES_tradnl" w:eastAsia="es-ES_tradnl"/>
              </w:rPr>
            </w:pPr>
          </w:p>
        </w:tc>
        <w:tc>
          <w:tcPr>
            <w:tcW w:w="73" w:type="pct"/>
            <w:tcBorders>
              <w:top w:val="nil"/>
              <w:left w:val="single" w:sz="8" w:space="0" w:color="5B9BD5"/>
              <w:bottom w:val="single" w:sz="8" w:space="0" w:color="5B9BD5"/>
              <w:right w:val="single" w:sz="8" w:space="0" w:color="5B9BD5"/>
            </w:tcBorders>
            <w:shd w:val="clear" w:color="auto" w:fill="auto"/>
            <w:noWrap/>
            <w:vAlign w:val="center"/>
          </w:tcPr>
          <w:p w14:paraId="7B6359DA" w14:textId="77777777" w:rsidR="00833315" w:rsidRPr="007C32EC" w:rsidRDefault="00833315" w:rsidP="00E36B18">
            <w:pPr>
              <w:spacing w:after="0" w:line="240" w:lineRule="auto"/>
              <w:jc w:val="center"/>
              <w:rPr>
                <w:rFonts w:eastAsia="Times New Roman"/>
                <w:color w:val="000000"/>
                <w:lang w:val="es-ES_tradnl" w:eastAsia="es-ES_tradnl"/>
              </w:rPr>
            </w:pPr>
          </w:p>
        </w:tc>
        <w:tc>
          <w:tcPr>
            <w:tcW w:w="1904" w:type="pct"/>
            <w:tcBorders>
              <w:top w:val="nil"/>
              <w:left w:val="nil"/>
              <w:bottom w:val="single" w:sz="8" w:space="0" w:color="5B9BD5"/>
              <w:right w:val="single" w:sz="8" w:space="0" w:color="5B9BD5"/>
            </w:tcBorders>
            <w:shd w:val="clear" w:color="auto" w:fill="auto"/>
            <w:vAlign w:val="center"/>
          </w:tcPr>
          <w:p w14:paraId="2D7B03E2" w14:textId="77777777" w:rsidR="00833315" w:rsidRPr="007C32EC" w:rsidRDefault="00833315" w:rsidP="00E36B18">
            <w:pPr>
              <w:spacing w:after="0" w:line="240" w:lineRule="auto"/>
              <w:jc w:val="both"/>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1.2.1.1. Adecuación a los plazos de elaboración de la guía docente</w:t>
            </w:r>
          </w:p>
        </w:tc>
        <w:tc>
          <w:tcPr>
            <w:tcW w:w="403" w:type="pct"/>
            <w:tcBorders>
              <w:top w:val="nil"/>
              <w:left w:val="nil"/>
              <w:bottom w:val="single" w:sz="8" w:space="0" w:color="5B9BD5"/>
              <w:right w:val="single" w:sz="8" w:space="0" w:color="5B9BD5"/>
            </w:tcBorders>
            <w:shd w:val="clear" w:color="auto" w:fill="auto"/>
            <w:noWrap/>
            <w:vAlign w:val="center"/>
          </w:tcPr>
          <w:p w14:paraId="6350C4C0"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3 puntos</w:t>
            </w:r>
          </w:p>
        </w:tc>
        <w:tc>
          <w:tcPr>
            <w:tcW w:w="398" w:type="pct"/>
            <w:tcBorders>
              <w:top w:val="nil"/>
              <w:left w:val="nil"/>
              <w:bottom w:val="single" w:sz="8" w:space="0" w:color="5B9BD5"/>
              <w:right w:val="single" w:sz="8" w:space="0" w:color="5B9BD5"/>
            </w:tcBorders>
            <w:shd w:val="clear" w:color="auto" w:fill="auto"/>
            <w:vAlign w:val="center"/>
          </w:tcPr>
          <w:p w14:paraId="2C98D6D0"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Centro</w:t>
            </w:r>
          </w:p>
        </w:tc>
        <w:tc>
          <w:tcPr>
            <w:tcW w:w="2076" w:type="pct"/>
            <w:tcBorders>
              <w:top w:val="nil"/>
              <w:left w:val="nil"/>
              <w:bottom w:val="single" w:sz="8" w:space="0" w:color="5B9BD5"/>
              <w:right w:val="single" w:sz="8" w:space="0" w:color="5B9BD5"/>
            </w:tcBorders>
            <w:shd w:val="clear" w:color="auto" w:fill="auto"/>
            <w:vAlign w:val="center"/>
          </w:tcPr>
          <w:p w14:paraId="7E75B3F6"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3 puntos por realización en plazo, 0 puntos por realización fuera de plazo</w:t>
            </w:r>
          </w:p>
        </w:tc>
      </w:tr>
      <w:tr w:rsidR="00833315" w:rsidRPr="007C32EC" w14:paraId="168326CE" w14:textId="77777777" w:rsidTr="00833315">
        <w:trPr>
          <w:trHeight w:val="1933"/>
          <w:jc w:val="center"/>
        </w:trPr>
        <w:tc>
          <w:tcPr>
            <w:tcW w:w="73" w:type="pct"/>
            <w:vMerge/>
            <w:tcBorders>
              <w:top w:val="nil"/>
              <w:left w:val="single" w:sz="8" w:space="0" w:color="5B9BD5"/>
              <w:bottom w:val="single" w:sz="8" w:space="0" w:color="5B9BD5"/>
              <w:right w:val="single" w:sz="8" w:space="0" w:color="5B9BD5"/>
            </w:tcBorders>
            <w:vAlign w:val="center"/>
            <w:hideMark/>
          </w:tcPr>
          <w:p w14:paraId="21BDCE45" w14:textId="77777777" w:rsidR="00833315" w:rsidRPr="007C32EC" w:rsidRDefault="00833315" w:rsidP="00E36B18">
            <w:pPr>
              <w:spacing w:after="0" w:line="240" w:lineRule="auto"/>
              <w:rPr>
                <w:rFonts w:eastAsia="Times New Roman"/>
                <w:color w:val="000000"/>
                <w:lang w:val="es-ES_tradnl" w:eastAsia="es-ES_tradnl"/>
              </w:rPr>
            </w:pPr>
          </w:p>
        </w:tc>
        <w:tc>
          <w:tcPr>
            <w:tcW w:w="73" w:type="pct"/>
            <w:vMerge/>
            <w:tcBorders>
              <w:top w:val="nil"/>
              <w:left w:val="single" w:sz="8" w:space="0" w:color="5B9BD5"/>
              <w:bottom w:val="single" w:sz="8" w:space="0" w:color="5B9BD5"/>
              <w:right w:val="single" w:sz="8" w:space="0" w:color="5B9BD5"/>
            </w:tcBorders>
            <w:vAlign w:val="center"/>
            <w:hideMark/>
          </w:tcPr>
          <w:p w14:paraId="099EFAD8" w14:textId="77777777" w:rsidR="00833315" w:rsidRPr="007C32EC" w:rsidRDefault="00833315" w:rsidP="00E36B18">
            <w:pPr>
              <w:spacing w:after="0" w:line="240" w:lineRule="auto"/>
              <w:rPr>
                <w:rFonts w:eastAsia="Times New Roman"/>
                <w:color w:val="000000"/>
                <w:lang w:val="es-ES_tradnl" w:eastAsia="es-ES_tradnl"/>
              </w:rPr>
            </w:pPr>
          </w:p>
        </w:tc>
        <w:tc>
          <w:tcPr>
            <w:tcW w:w="73" w:type="pct"/>
            <w:tcBorders>
              <w:top w:val="nil"/>
              <w:left w:val="single" w:sz="8" w:space="0" w:color="5B9BD5"/>
              <w:bottom w:val="single" w:sz="8" w:space="0" w:color="5B9BD5"/>
              <w:right w:val="single" w:sz="8" w:space="0" w:color="5B9BD5"/>
            </w:tcBorders>
            <w:shd w:val="clear" w:color="auto" w:fill="auto"/>
            <w:noWrap/>
            <w:vAlign w:val="center"/>
            <w:hideMark/>
          </w:tcPr>
          <w:p w14:paraId="3309F8C7" w14:textId="77777777" w:rsidR="00833315" w:rsidRPr="007C32EC" w:rsidRDefault="00833315" w:rsidP="00E36B18">
            <w:pPr>
              <w:spacing w:after="0" w:line="240" w:lineRule="auto"/>
              <w:jc w:val="center"/>
              <w:rPr>
                <w:rFonts w:eastAsia="Times New Roman"/>
                <w:color w:val="000000"/>
                <w:lang w:val="es-ES_tradnl" w:eastAsia="es-ES_tradnl"/>
              </w:rPr>
            </w:pPr>
            <w:r w:rsidRPr="007C32EC">
              <w:rPr>
                <w:rFonts w:eastAsia="Times New Roman"/>
                <w:color w:val="000000"/>
                <w:lang w:val="es-ES_tradnl" w:eastAsia="es-ES_tradnl"/>
              </w:rPr>
              <w:t> </w:t>
            </w:r>
          </w:p>
        </w:tc>
        <w:tc>
          <w:tcPr>
            <w:tcW w:w="1904" w:type="pct"/>
            <w:tcBorders>
              <w:top w:val="nil"/>
              <w:left w:val="nil"/>
              <w:bottom w:val="single" w:sz="8" w:space="0" w:color="5B9BD5"/>
              <w:right w:val="single" w:sz="8" w:space="0" w:color="5B9BD5"/>
            </w:tcBorders>
            <w:shd w:val="clear" w:color="auto" w:fill="auto"/>
            <w:vAlign w:val="center"/>
            <w:hideMark/>
          </w:tcPr>
          <w:p w14:paraId="2099A8A3" w14:textId="77777777" w:rsidR="00833315" w:rsidRPr="007C32EC" w:rsidRDefault="00833315" w:rsidP="00E36B18">
            <w:pPr>
              <w:spacing w:after="0" w:line="240" w:lineRule="auto"/>
              <w:jc w:val="both"/>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1.2.1.2 Calidad y detalle en la elaboración de las Guías Docentes (formato propio del Centro y DOCNET)</w:t>
            </w:r>
          </w:p>
        </w:tc>
        <w:tc>
          <w:tcPr>
            <w:tcW w:w="403" w:type="pct"/>
            <w:tcBorders>
              <w:top w:val="nil"/>
              <w:left w:val="nil"/>
              <w:bottom w:val="single" w:sz="8" w:space="0" w:color="5B9BD5"/>
              <w:right w:val="single" w:sz="8" w:space="0" w:color="5B9BD5"/>
            </w:tcBorders>
            <w:shd w:val="clear" w:color="auto" w:fill="auto"/>
            <w:noWrap/>
            <w:vAlign w:val="center"/>
            <w:hideMark/>
          </w:tcPr>
          <w:p w14:paraId="41E72D7C"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3 puntos</w:t>
            </w:r>
          </w:p>
        </w:tc>
        <w:tc>
          <w:tcPr>
            <w:tcW w:w="398" w:type="pct"/>
            <w:tcBorders>
              <w:top w:val="nil"/>
              <w:left w:val="nil"/>
              <w:bottom w:val="single" w:sz="8" w:space="0" w:color="5B9BD5"/>
              <w:right w:val="single" w:sz="8" w:space="0" w:color="5B9BD5"/>
            </w:tcBorders>
            <w:shd w:val="clear" w:color="auto" w:fill="auto"/>
            <w:vAlign w:val="center"/>
            <w:hideMark/>
          </w:tcPr>
          <w:p w14:paraId="5CC8D7B2"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Centro</w:t>
            </w:r>
          </w:p>
        </w:tc>
        <w:tc>
          <w:tcPr>
            <w:tcW w:w="2076" w:type="pct"/>
            <w:tcBorders>
              <w:top w:val="nil"/>
              <w:left w:val="nil"/>
              <w:bottom w:val="single" w:sz="8" w:space="0" w:color="5B9BD5"/>
              <w:right w:val="single" w:sz="8" w:space="0" w:color="5B9BD5"/>
            </w:tcBorders>
            <w:shd w:val="clear" w:color="auto" w:fill="auto"/>
            <w:vAlign w:val="center"/>
            <w:hideMark/>
          </w:tcPr>
          <w:p w14:paraId="2007A5DA" w14:textId="77777777" w:rsidR="00833315" w:rsidRPr="007C32EC" w:rsidRDefault="00833315" w:rsidP="00E36B18">
            <w:pPr>
              <w:spacing w:after="0" w:line="240" w:lineRule="auto"/>
              <w:jc w:val="both"/>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0,75 puntos por cada uno de los siguientes apartados en ambas guías (en el caso de coordinar más de una asignatura, se dividirá por el número de asignaturas que coordina)</w:t>
            </w:r>
          </w:p>
          <w:p w14:paraId="60725C08"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 Contenidos de la materia</w:t>
            </w:r>
          </w:p>
          <w:p w14:paraId="1E4195D2"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2. Planificación docente</w:t>
            </w:r>
          </w:p>
          <w:p w14:paraId="551D56E1"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3. Metodología docente</w:t>
            </w:r>
          </w:p>
          <w:p w14:paraId="619ADB6A"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4. Evaluación del aprendizaje</w:t>
            </w:r>
          </w:p>
          <w:p w14:paraId="0CE05E02" w14:textId="77777777" w:rsidR="00833315" w:rsidRPr="007C32EC" w:rsidRDefault="00833315" w:rsidP="00E36B18">
            <w:pPr>
              <w:spacing w:after="0" w:line="240" w:lineRule="auto"/>
              <w:jc w:val="both"/>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En los cursos en los cuales no se empleaba la guía DOCNET, sólo se considerará la guía en formato propio para establecer las valoraciones</w:t>
            </w:r>
          </w:p>
        </w:tc>
      </w:tr>
    </w:tbl>
    <w:p w14:paraId="75B1D366" w14:textId="77777777" w:rsidR="00833315" w:rsidRDefault="00833315" w:rsidP="005734C1">
      <w:pPr>
        <w:jc w:val="both"/>
      </w:pPr>
    </w:p>
    <w:p w14:paraId="01B72CAA" w14:textId="27D1DBF0" w:rsidR="00833315" w:rsidRDefault="00833315" w:rsidP="00833315">
      <w:pPr>
        <w:ind w:right="567"/>
        <w:jc w:val="both"/>
      </w:pPr>
      <w:r w:rsidRPr="007C32EC">
        <w:t>En el caso de que alguno de los centros de la red de Centros Universitarios de la Defensa participe/organice algún programa de Doctorado, se podrá tener en cuenta para la valoración del apartado 1.1.1 la dirección de Tesis Doctorales o la participación en los tribunales asociados a las mismas. Se podrán valorar también en este apartado la dirección de tesis doctorales a profesores del CUD-ENM, así como la participación en tribunales de tesis doctorales de profesores del CUD-ENM.</w:t>
      </w:r>
    </w:p>
    <w:tbl>
      <w:tblPr>
        <w:tblW w:w="15593" w:type="dxa"/>
        <w:tblInd w:w="-861" w:type="dxa"/>
        <w:tblLayout w:type="fixed"/>
        <w:tblCellMar>
          <w:left w:w="70" w:type="dxa"/>
          <w:right w:w="70" w:type="dxa"/>
        </w:tblCellMar>
        <w:tblLook w:val="04A0" w:firstRow="1" w:lastRow="0" w:firstColumn="1" w:lastColumn="0" w:noHBand="0" w:noVBand="1"/>
      </w:tblPr>
      <w:tblGrid>
        <w:gridCol w:w="302"/>
        <w:gridCol w:w="265"/>
        <w:gridCol w:w="6096"/>
        <w:gridCol w:w="1276"/>
        <w:gridCol w:w="1276"/>
        <w:gridCol w:w="6378"/>
      </w:tblGrid>
      <w:tr w:rsidR="00833315" w:rsidRPr="007C32EC" w14:paraId="34685853" w14:textId="77777777" w:rsidTr="00A96974">
        <w:trPr>
          <w:trHeight w:val="342"/>
        </w:trPr>
        <w:tc>
          <w:tcPr>
            <w:tcW w:w="6663" w:type="dxa"/>
            <w:gridSpan w:val="3"/>
            <w:vMerge w:val="restart"/>
            <w:tcBorders>
              <w:top w:val="single" w:sz="8" w:space="0" w:color="5B9BD5"/>
              <w:left w:val="single" w:sz="8" w:space="0" w:color="5B9BD5"/>
              <w:bottom w:val="single" w:sz="8" w:space="0" w:color="5B9BD5"/>
              <w:right w:val="single" w:sz="8" w:space="0" w:color="5B9BD5"/>
            </w:tcBorders>
            <w:shd w:val="clear" w:color="000000" w:fill="BDD6EE"/>
            <w:noWrap/>
            <w:vAlign w:val="center"/>
            <w:hideMark/>
          </w:tcPr>
          <w:p w14:paraId="65166AA5" w14:textId="77777777" w:rsidR="00833315" w:rsidRPr="007C32EC" w:rsidRDefault="00833315" w:rsidP="00E36B18">
            <w:pPr>
              <w:spacing w:after="0" w:line="240" w:lineRule="auto"/>
              <w:jc w:val="center"/>
              <w:rPr>
                <w:rFonts w:eastAsia="Times New Roman"/>
                <w:b/>
                <w:bCs/>
                <w:color w:val="000000"/>
                <w:sz w:val="28"/>
                <w:szCs w:val="28"/>
                <w:lang w:val="es-ES_tradnl" w:eastAsia="es-ES_tradnl"/>
              </w:rPr>
            </w:pPr>
            <w:r w:rsidRPr="007C32EC">
              <w:rPr>
                <w:rFonts w:eastAsia="Times New Roman"/>
                <w:b/>
                <w:bCs/>
                <w:color w:val="000000"/>
                <w:sz w:val="28"/>
                <w:szCs w:val="28"/>
                <w:lang w:val="es-ES_tradnl" w:eastAsia="es-ES_tradnl"/>
              </w:rPr>
              <w:lastRenderedPageBreak/>
              <w:t>ELEMENTOS QUE SE EVALÚAN</w:t>
            </w:r>
          </w:p>
        </w:tc>
        <w:tc>
          <w:tcPr>
            <w:tcW w:w="1276" w:type="dxa"/>
            <w:vMerge w:val="restart"/>
            <w:tcBorders>
              <w:top w:val="single" w:sz="8" w:space="0" w:color="5B9BD5"/>
              <w:left w:val="single" w:sz="8" w:space="0" w:color="5B9BD5"/>
              <w:bottom w:val="single" w:sz="8" w:space="0" w:color="5B9BD5"/>
              <w:right w:val="single" w:sz="8" w:space="0" w:color="5B9BD5"/>
            </w:tcBorders>
            <w:shd w:val="clear" w:color="000000" w:fill="BDD6EE"/>
            <w:vAlign w:val="center"/>
            <w:hideMark/>
          </w:tcPr>
          <w:p w14:paraId="28061BA0" w14:textId="77777777" w:rsidR="00833315" w:rsidRPr="007C32EC" w:rsidRDefault="00833315" w:rsidP="00E36B18">
            <w:pPr>
              <w:spacing w:after="0" w:line="240" w:lineRule="auto"/>
              <w:jc w:val="center"/>
              <w:rPr>
                <w:rFonts w:eastAsia="Times New Roman"/>
                <w:b/>
                <w:bCs/>
                <w:color w:val="000000"/>
                <w:sz w:val="18"/>
                <w:szCs w:val="18"/>
                <w:lang w:val="es-ES_tradnl" w:eastAsia="es-ES_tradnl"/>
              </w:rPr>
            </w:pPr>
            <w:r w:rsidRPr="007C32EC">
              <w:rPr>
                <w:rFonts w:eastAsia="Times New Roman"/>
                <w:b/>
                <w:bCs/>
                <w:color w:val="000000"/>
                <w:sz w:val="18"/>
                <w:szCs w:val="18"/>
                <w:lang w:val="es-ES_tradnl" w:eastAsia="es-ES_tradnl"/>
              </w:rPr>
              <w:t>PUNT.</w:t>
            </w:r>
            <w:r w:rsidRPr="007C32EC">
              <w:rPr>
                <w:rFonts w:eastAsia="Times New Roman"/>
                <w:b/>
                <w:bCs/>
                <w:color w:val="000000"/>
                <w:sz w:val="18"/>
                <w:szCs w:val="18"/>
                <w:lang w:val="es-ES_tradnl" w:eastAsia="es-ES_tradnl"/>
              </w:rPr>
              <w:br/>
              <w:t>MÁXIMA</w:t>
            </w:r>
          </w:p>
        </w:tc>
        <w:tc>
          <w:tcPr>
            <w:tcW w:w="1276" w:type="dxa"/>
            <w:vMerge w:val="restart"/>
            <w:tcBorders>
              <w:top w:val="single" w:sz="8" w:space="0" w:color="5B9BD5"/>
              <w:left w:val="single" w:sz="8" w:space="0" w:color="5B9BD5"/>
              <w:bottom w:val="single" w:sz="8" w:space="0" w:color="5B9BD5"/>
              <w:right w:val="single" w:sz="8" w:space="0" w:color="5B9BD5"/>
            </w:tcBorders>
            <w:shd w:val="clear" w:color="000000" w:fill="BDD6EE"/>
            <w:vAlign w:val="center"/>
            <w:hideMark/>
          </w:tcPr>
          <w:p w14:paraId="0D5EA13E" w14:textId="77777777" w:rsidR="00833315" w:rsidRPr="007C32EC" w:rsidRDefault="00833315" w:rsidP="00E36B18">
            <w:pPr>
              <w:spacing w:after="0" w:line="240" w:lineRule="auto"/>
              <w:jc w:val="center"/>
              <w:rPr>
                <w:rFonts w:eastAsia="Times New Roman"/>
                <w:b/>
                <w:bCs/>
                <w:color w:val="000000"/>
                <w:sz w:val="20"/>
                <w:szCs w:val="20"/>
                <w:lang w:val="es-ES_tradnl" w:eastAsia="es-ES_tradnl"/>
              </w:rPr>
            </w:pPr>
            <w:r w:rsidRPr="007C32EC">
              <w:rPr>
                <w:rFonts w:eastAsia="Times New Roman"/>
                <w:b/>
                <w:bCs/>
                <w:color w:val="000000"/>
                <w:sz w:val="20"/>
                <w:szCs w:val="20"/>
                <w:lang w:val="es-ES_tradnl" w:eastAsia="es-ES_tradnl"/>
              </w:rPr>
              <w:t>FUENTE</w:t>
            </w:r>
          </w:p>
        </w:tc>
        <w:tc>
          <w:tcPr>
            <w:tcW w:w="6378" w:type="dxa"/>
            <w:vMerge w:val="restart"/>
            <w:tcBorders>
              <w:top w:val="single" w:sz="8" w:space="0" w:color="5B9BD5"/>
              <w:left w:val="single" w:sz="8" w:space="0" w:color="5B9BD5"/>
              <w:bottom w:val="single" w:sz="8" w:space="0" w:color="5B9BD5"/>
              <w:right w:val="single" w:sz="8" w:space="0" w:color="5B9BD5"/>
            </w:tcBorders>
            <w:shd w:val="clear" w:color="000000" w:fill="BDD6EE"/>
            <w:vAlign w:val="center"/>
            <w:hideMark/>
          </w:tcPr>
          <w:p w14:paraId="025C9262" w14:textId="77777777" w:rsidR="00833315" w:rsidRPr="007C32EC" w:rsidRDefault="00833315" w:rsidP="00E36B18">
            <w:pPr>
              <w:spacing w:after="0" w:line="240" w:lineRule="auto"/>
              <w:jc w:val="center"/>
              <w:rPr>
                <w:rFonts w:eastAsia="Times New Roman"/>
                <w:b/>
                <w:bCs/>
                <w:color w:val="000000"/>
                <w:sz w:val="20"/>
                <w:szCs w:val="20"/>
                <w:lang w:val="es-ES_tradnl" w:eastAsia="es-ES_tradnl"/>
              </w:rPr>
            </w:pPr>
            <w:r w:rsidRPr="007C32EC">
              <w:rPr>
                <w:rFonts w:eastAsia="Times New Roman"/>
                <w:b/>
                <w:bCs/>
                <w:color w:val="000000"/>
                <w:sz w:val="20"/>
                <w:szCs w:val="20"/>
                <w:lang w:val="es-ES_tradnl" w:eastAsia="es-ES_tradnl"/>
              </w:rPr>
              <w:t> </w:t>
            </w:r>
          </w:p>
        </w:tc>
      </w:tr>
      <w:tr w:rsidR="00833315" w:rsidRPr="007C32EC" w14:paraId="679969AF" w14:textId="77777777" w:rsidTr="00A96974">
        <w:trPr>
          <w:trHeight w:val="494"/>
        </w:trPr>
        <w:tc>
          <w:tcPr>
            <w:tcW w:w="6663" w:type="dxa"/>
            <w:gridSpan w:val="3"/>
            <w:vMerge/>
            <w:tcBorders>
              <w:top w:val="single" w:sz="8" w:space="0" w:color="5B9BD5"/>
              <w:left w:val="single" w:sz="8" w:space="0" w:color="5B9BD5"/>
              <w:bottom w:val="single" w:sz="8" w:space="0" w:color="5B9BD5"/>
              <w:right w:val="single" w:sz="8" w:space="0" w:color="5B9BD5"/>
            </w:tcBorders>
            <w:vAlign w:val="center"/>
            <w:hideMark/>
          </w:tcPr>
          <w:p w14:paraId="22112DC4" w14:textId="77777777" w:rsidR="00833315" w:rsidRPr="007C32EC" w:rsidRDefault="00833315" w:rsidP="00E36B18">
            <w:pPr>
              <w:spacing w:after="0" w:line="240" w:lineRule="auto"/>
              <w:rPr>
                <w:rFonts w:eastAsia="Times New Roman"/>
                <w:b/>
                <w:bCs/>
                <w:color w:val="000000"/>
                <w:sz w:val="28"/>
                <w:szCs w:val="28"/>
                <w:lang w:val="es-ES_tradnl" w:eastAsia="es-ES_tradnl"/>
              </w:rPr>
            </w:pPr>
          </w:p>
        </w:tc>
        <w:tc>
          <w:tcPr>
            <w:tcW w:w="1276" w:type="dxa"/>
            <w:vMerge/>
            <w:tcBorders>
              <w:top w:val="single" w:sz="8" w:space="0" w:color="5B9BD5"/>
              <w:left w:val="single" w:sz="8" w:space="0" w:color="5B9BD5"/>
              <w:bottom w:val="single" w:sz="8" w:space="0" w:color="5B9BD5"/>
              <w:right w:val="single" w:sz="8" w:space="0" w:color="5B9BD5"/>
            </w:tcBorders>
            <w:vAlign w:val="center"/>
            <w:hideMark/>
          </w:tcPr>
          <w:p w14:paraId="081578DF" w14:textId="77777777" w:rsidR="00833315" w:rsidRPr="007C32EC" w:rsidRDefault="00833315" w:rsidP="00E36B18">
            <w:pPr>
              <w:spacing w:after="0" w:line="240" w:lineRule="auto"/>
              <w:rPr>
                <w:rFonts w:eastAsia="Times New Roman"/>
                <w:b/>
                <w:bCs/>
                <w:color w:val="000000"/>
                <w:sz w:val="18"/>
                <w:szCs w:val="18"/>
                <w:lang w:val="es-ES_tradnl" w:eastAsia="es-ES_tradnl"/>
              </w:rPr>
            </w:pPr>
          </w:p>
        </w:tc>
        <w:tc>
          <w:tcPr>
            <w:tcW w:w="1276" w:type="dxa"/>
            <w:vMerge/>
            <w:tcBorders>
              <w:top w:val="single" w:sz="8" w:space="0" w:color="5B9BD5"/>
              <w:left w:val="single" w:sz="8" w:space="0" w:color="5B9BD5"/>
              <w:bottom w:val="single" w:sz="8" w:space="0" w:color="5B9BD5"/>
              <w:right w:val="single" w:sz="8" w:space="0" w:color="5B9BD5"/>
            </w:tcBorders>
            <w:vAlign w:val="center"/>
            <w:hideMark/>
          </w:tcPr>
          <w:p w14:paraId="3ACAAD1F" w14:textId="77777777" w:rsidR="00833315" w:rsidRPr="007C32EC" w:rsidRDefault="00833315" w:rsidP="00E36B18">
            <w:pPr>
              <w:spacing w:after="0" w:line="240" w:lineRule="auto"/>
              <w:rPr>
                <w:rFonts w:eastAsia="Times New Roman"/>
                <w:b/>
                <w:bCs/>
                <w:color w:val="000000"/>
                <w:sz w:val="20"/>
                <w:szCs w:val="20"/>
                <w:lang w:val="es-ES_tradnl" w:eastAsia="es-ES_tradnl"/>
              </w:rPr>
            </w:pPr>
          </w:p>
        </w:tc>
        <w:tc>
          <w:tcPr>
            <w:tcW w:w="6378" w:type="dxa"/>
            <w:vMerge/>
            <w:tcBorders>
              <w:top w:val="single" w:sz="8" w:space="0" w:color="5B9BD5"/>
              <w:left w:val="single" w:sz="8" w:space="0" w:color="5B9BD5"/>
              <w:bottom w:val="single" w:sz="8" w:space="0" w:color="5B9BD5"/>
              <w:right w:val="single" w:sz="8" w:space="0" w:color="5B9BD5"/>
            </w:tcBorders>
            <w:vAlign w:val="center"/>
            <w:hideMark/>
          </w:tcPr>
          <w:p w14:paraId="0C605B40" w14:textId="77777777" w:rsidR="00833315" w:rsidRPr="007C32EC" w:rsidRDefault="00833315" w:rsidP="00E36B18">
            <w:pPr>
              <w:spacing w:after="0" w:line="240" w:lineRule="auto"/>
              <w:rPr>
                <w:rFonts w:eastAsia="Times New Roman"/>
                <w:b/>
                <w:bCs/>
                <w:color w:val="000000"/>
                <w:sz w:val="20"/>
                <w:szCs w:val="20"/>
                <w:lang w:val="es-ES_tradnl" w:eastAsia="es-ES_tradnl"/>
              </w:rPr>
            </w:pPr>
          </w:p>
        </w:tc>
      </w:tr>
      <w:tr w:rsidR="00833315" w:rsidRPr="007C32EC" w14:paraId="57BA4945" w14:textId="77777777" w:rsidTr="00A96974">
        <w:trPr>
          <w:trHeight w:val="340"/>
        </w:trPr>
        <w:tc>
          <w:tcPr>
            <w:tcW w:w="6663" w:type="dxa"/>
            <w:gridSpan w:val="3"/>
            <w:tcBorders>
              <w:top w:val="single" w:sz="8" w:space="0" w:color="5B9BD5"/>
              <w:left w:val="single" w:sz="8" w:space="0" w:color="5B9BD5"/>
              <w:bottom w:val="single" w:sz="8" w:space="0" w:color="5B9BD5"/>
              <w:right w:val="nil"/>
            </w:tcBorders>
            <w:shd w:val="clear" w:color="000000" w:fill="BDD6EE"/>
            <w:noWrap/>
            <w:vAlign w:val="center"/>
            <w:hideMark/>
          </w:tcPr>
          <w:p w14:paraId="03784AB3" w14:textId="77777777" w:rsidR="00833315" w:rsidRPr="007C32EC" w:rsidRDefault="00833315" w:rsidP="00E36B18">
            <w:pPr>
              <w:spacing w:after="0" w:line="240" w:lineRule="auto"/>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II. DESARROLLO DE LA ENSEÑANZA</w:t>
            </w:r>
          </w:p>
        </w:tc>
        <w:tc>
          <w:tcPr>
            <w:tcW w:w="1276" w:type="dxa"/>
            <w:tcBorders>
              <w:top w:val="single" w:sz="8" w:space="0" w:color="5B9BD5"/>
              <w:left w:val="single" w:sz="8" w:space="0" w:color="5B9BD5"/>
              <w:bottom w:val="single" w:sz="8" w:space="0" w:color="5B9BD5"/>
              <w:right w:val="single" w:sz="8" w:space="0" w:color="5B9BD5"/>
            </w:tcBorders>
            <w:shd w:val="clear" w:color="000000" w:fill="BDD6EE"/>
            <w:noWrap/>
            <w:vAlign w:val="center"/>
            <w:hideMark/>
          </w:tcPr>
          <w:p w14:paraId="38D66CA0" w14:textId="77777777" w:rsidR="00833315" w:rsidRPr="007C32EC" w:rsidRDefault="00833315" w:rsidP="00E36B18">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30 puntos</w:t>
            </w:r>
          </w:p>
        </w:tc>
        <w:tc>
          <w:tcPr>
            <w:tcW w:w="1276" w:type="dxa"/>
            <w:tcBorders>
              <w:top w:val="single" w:sz="8" w:space="0" w:color="5B9BD5"/>
              <w:left w:val="nil"/>
              <w:bottom w:val="single" w:sz="8" w:space="0" w:color="5B9BD5"/>
              <w:right w:val="single" w:sz="8" w:space="0" w:color="5B9BD5"/>
            </w:tcBorders>
            <w:shd w:val="clear" w:color="000000" w:fill="BDD6EE"/>
            <w:vAlign w:val="center"/>
            <w:hideMark/>
          </w:tcPr>
          <w:p w14:paraId="1512076D" w14:textId="77777777" w:rsidR="00833315" w:rsidRPr="007C32EC" w:rsidRDefault="00833315" w:rsidP="00E36B18">
            <w:pPr>
              <w:spacing w:after="0" w:line="240" w:lineRule="auto"/>
              <w:jc w:val="center"/>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 </w:t>
            </w:r>
          </w:p>
        </w:tc>
        <w:tc>
          <w:tcPr>
            <w:tcW w:w="6378" w:type="dxa"/>
            <w:tcBorders>
              <w:top w:val="single" w:sz="8" w:space="0" w:color="5B9BD5"/>
              <w:left w:val="nil"/>
              <w:bottom w:val="single" w:sz="8" w:space="0" w:color="5B9BD5"/>
              <w:right w:val="single" w:sz="8" w:space="0" w:color="5B9BD5"/>
            </w:tcBorders>
            <w:shd w:val="clear" w:color="000000" w:fill="BDD6EE"/>
            <w:vAlign w:val="center"/>
            <w:hideMark/>
          </w:tcPr>
          <w:p w14:paraId="6FB39725" w14:textId="77777777" w:rsidR="00833315" w:rsidRPr="007C32EC" w:rsidRDefault="00833315" w:rsidP="00E36B18">
            <w:pPr>
              <w:spacing w:after="0" w:line="240" w:lineRule="auto"/>
              <w:jc w:val="center"/>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 </w:t>
            </w:r>
          </w:p>
        </w:tc>
      </w:tr>
      <w:tr w:rsidR="00833315" w:rsidRPr="007C32EC" w14:paraId="4B7E8BCD" w14:textId="77777777" w:rsidTr="00A96974">
        <w:trPr>
          <w:trHeight w:val="340"/>
        </w:trPr>
        <w:tc>
          <w:tcPr>
            <w:tcW w:w="6663" w:type="dxa"/>
            <w:gridSpan w:val="3"/>
            <w:tcBorders>
              <w:top w:val="single" w:sz="8" w:space="0" w:color="5B9BD5"/>
              <w:left w:val="single" w:sz="8" w:space="0" w:color="5B9BD5"/>
              <w:bottom w:val="single" w:sz="8" w:space="0" w:color="5B9BD5"/>
              <w:right w:val="single" w:sz="8" w:space="0" w:color="5B9BD5"/>
            </w:tcBorders>
            <w:shd w:val="clear" w:color="000000" w:fill="DEEAF6"/>
            <w:noWrap/>
            <w:vAlign w:val="center"/>
            <w:hideMark/>
          </w:tcPr>
          <w:p w14:paraId="2099CC63" w14:textId="77777777" w:rsidR="00833315" w:rsidRPr="007C32EC" w:rsidRDefault="00833315" w:rsidP="00E36B18">
            <w:pPr>
              <w:spacing w:after="0" w:line="240" w:lineRule="auto"/>
              <w:jc w:val="both"/>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2.1 Desarrollo de actividades de enseñanza y aprendizaje</w:t>
            </w:r>
          </w:p>
        </w:tc>
        <w:tc>
          <w:tcPr>
            <w:tcW w:w="1276" w:type="dxa"/>
            <w:tcBorders>
              <w:top w:val="single" w:sz="8" w:space="0" w:color="5B9BD5"/>
              <w:left w:val="nil"/>
              <w:bottom w:val="single" w:sz="8" w:space="0" w:color="5B9BD5"/>
              <w:right w:val="single" w:sz="8" w:space="0" w:color="5B9BD5"/>
            </w:tcBorders>
            <w:shd w:val="clear" w:color="000000" w:fill="DEEAF6"/>
            <w:vAlign w:val="center"/>
            <w:hideMark/>
          </w:tcPr>
          <w:p w14:paraId="4742B028" w14:textId="77777777" w:rsidR="00833315" w:rsidRPr="007C32EC" w:rsidRDefault="00833315" w:rsidP="00E36B18">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25 puntos</w:t>
            </w:r>
          </w:p>
        </w:tc>
        <w:tc>
          <w:tcPr>
            <w:tcW w:w="1276" w:type="dxa"/>
            <w:tcBorders>
              <w:top w:val="single" w:sz="8" w:space="0" w:color="5B9BD5"/>
              <w:left w:val="nil"/>
              <w:bottom w:val="single" w:sz="8" w:space="0" w:color="5B9BD5"/>
              <w:right w:val="single" w:sz="8" w:space="0" w:color="5B9BD5"/>
            </w:tcBorders>
            <w:shd w:val="clear" w:color="000000" w:fill="DEEAF6"/>
            <w:vAlign w:val="center"/>
            <w:hideMark/>
          </w:tcPr>
          <w:p w14:paraId="646CBF3A" w14:textId="77777777" w:rsidR="00833315" w:rsidRPr="007C32EC" w:rsidRDefault="00833315" w:rsidP="00E36B18">
            <w:pPr>
              <w:spacing w:after="0" w:line="240" w:lineRule="auto"/>
              <w:jc w:val="center"/>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 </w:t>
            </w:r>
          </w:p>
        </w:tc>
        <w:tc>
          <w:tcPr>
            <w:tcW w:w="6378" w:type="dxa"/>
            <w:tcBorders>
              <w:top w:val="single" w:sz="8" w:space="0" w:color="5B9BD5"/>
              <w:left w:val="nil"/>
              <w:bottom w:val="single" w:sz="8" w:space="0" w:color="5B9BD5"/>
              <w:right w:val="single" w:sz="8" w:space="0" w:color="5B9BD5"/>
            </w:tcBorders>
            <w:shd w:val="clear" w:color="000000" w:fill="DEEAF6"/>
            <w:vAlign w:val="center"/>
            <w:hideMark/>
          </w:tcPr>
          <w:p w14:paraId="3AF105F6" w14:textId="77777777" w:rsidR="00833315" w:rsidRPr="007C32EC" w:rsidRDefault="00833315" w:rsidP="00E36B18">
            <w:pPr>
              <w:spacing w:after="0" w:line="240" w:lineRule="auto"/>
              <w:jc w:val="center"/>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 </w:t>
            </w:r>
          </w:p>
        </w:tc>
      </w:tr>
      <w:tr w:rsidR="00833315" w:rsidRPr="007C32EC" w14:paraId="6D466CD6" w14:textId="77777777" w:rsidTr="00A96974">
        <w:trPr>
          <w:trHeight w:val="340"/>
        </w:trPr>
        <w:tc>
          <w:tcPr>
            <w:tcW w:w="302"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50C624B8" w14:textId="77777777" w:rsidR="00833315" w:rsidRPr="007C32EC" w:rsidRDefault="00833315" w:rsidP="00E36B18">
            <w:pPr>
              <w:spacing w:after="0" w:line="240" w:lineRule="auto"/>
              <w:jc w:val="center"/>
              <w:rPr>
                <w:rFonts w:eastAsia="Times New Roman"/>
                <w:color w:val="000000"/>
                <w:lang w:val="es-ES_tradnl" w:eastAsia="es-ES_tradnl"/>
              </w:rPr>
            </w:pPr>
            <w:r w:rsidRPr="007C32EC">
              <w:rPr>
                <w:rFonts w:eastAsia="Times New Roman"/>
                <w:color w:val="000000"/>
                <w:lang w:val="es-ES_tradnl" w:eastAsia="es-ES_tradnl"/>
              </w:rPr>
              <w:t> </w:t>
            </w:r>
          </w:p>
        </w:tc>
        <w:tc>
          <w:tcPr>
            <w:tcW w:w="6361" w:type="dxa"/>
            <w:gridSpan w:val="2"/>
            <w:tcBorders>
              <w:top w:val="single" w:sz="8" w:space="0" w:color="5B9BD5"/>
              <w:left w:val="nil"/>
              <w:bottom w:val="single" w:sz="8" w:space="0" w:color="5B9BD5"/>
              <w:right w:val="single" w:sz="8" w:space="0" w:color="5B9BD5"/>
            </w:tcBorders>
            <w:shd w:val="clear" w:color="auto" w:fill="auto"/>
            <w:noWrap/>
            <w:vAlign w:val="center"/>
            <w:hideMark/>
          </w:tcPr>
          <w:p w14:paraId="5C7B7A3D" w14:textId="77777777" w:rsidR="00833315" w:rsidRPr="007C32EC" w:rsidRDefault="00833315" w:rsidP="00E36B18">
            <w:pPr>
              <w:spacing w:after="0" w:line="240" w:lineRule="auto"/>
              <w:rPr>
                <w:rFonts w:eastAsia="Times New Roman"/>
                <w:b/>
                <w:bCs/>
                <w:color w:val="000000"/>
                <w:lang w:val="es-ES_tradnl" w:eastAsia="es-ES_tradnl"/>
              </w:rPr>
            </w:pPr>
            <w:r w:rsidRPr="007C32EC">
              <w:rPr>
                <w:rFonts w:eastAsia="Times New Roman"/>
                <w:b/>
                <w:bCs/>
                <w:color w:val="000000"/>
                <w:lang w:val="es-ES_tradnl" w:eastAsia="es-ES_tradnl"/>
              </w:rPr>
              <w:t>2.1.1 Cumplimiento de las Obligaciones Docentes</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080D565F" w14:textId="77777777" w:rsidR="00833315" w:rsidRPr="007C32EC" w:rsidRDefault="00833315" w:rsidP="00E36B18">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16 puntos</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02B736AF" w14:textId="77777777" w:rsidR="00833315" w:rsidRPr="007C32EC" w:rsidRDefault="00833315" w:rsidP="00E36B18">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 </w:t>
            </w:r>
          </w:p>
        </w:tc>
        <w:tc>
          <w:tcPr>
            <w:tcW w:w="6378" w:type="dxa"/>
            <w:tcBorders>
              <w:top w:val="single" w:sz="8" w:space="0" w:color="5B9BD5"/>
              <w:left w:val="nil"/>
              <w:bottom w:val="single" w:sz="8" w:space="0" w:color="5B9BD5"/>
              <w:right w:val="single" w:sz="8" w:space="0" w:color="5B9BD5"/>
            </w:tcBorders>
            <w:shd w:val="clear" w:color="auto" w:fill="auto"/>
            <w:vAlign w:val="center"/>
            <w:hideMark/>
          </w:tcPr>
          <w:p w14:paraId="49B98594" w14:textId="77777777" w:rsidR="00833315" w:rsidRPr="007C32EC" w:rsidRDefault="00833315" w:rsidP="00E36B18">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 </w:t>
            </w:r>
          </w:p>
        </w:tc>
      </w:tr>
      <w:tr w:rsidR="00833315" w:rsidRPr="007C32EC" w14:paraId="7232B125" w14:textId="77777777" w:rsidTr="00A96974">
        <w:trPr>
          <w:trHeight w:val="728"/>
        </w:trPr>
        <w:tc>
          <w:tcPr>
            <w:tcW w:w="302" w:type="dxa"/>
            <w:vMerge/>
            <w:tcBorders>
              <w:top w:val="nil"/>
              <w:left w:val="single" w:sz="8" w:space="0" w:color="5B9BD5"/>
              <w:bottom w:val="single" w:sz="8" w:space="0" w:color="5B9BD5"/>
              <w:right w:val="single" w:sz="8" w:space="0" w:color="5B9BD5"/>
            </w:tcBorders>
            <w:vAlign w:val="center"/>
            <w:hideMark/>
          </w:tcPr>
          <w:p w14:paraId="41CA3811" w14:textId="77777777" w:rsidR="00833315" w:rsidRPr="007C32EC" w:rsidRDefault="00833315" w:rsidP="00E36B18">
            <w:pPr>
              <w:spacing w:after="0" w:line="240" w:lineRule="auto"/>
              <w:rPr>
                <w:rFonts w:eastAsia="Times New Roman"/>
                <w:color w:val="000000"/>
                <w:lang w:val="es-ES_tradnl" w:eastAsia="es-ES_tradnl"/>
              </w:rPr>
            </w:pPr>
          </w:p>
        </w:tc>
        <w:tc>
          <w:tcPr>
            <w:tcW w:w="265" w:type="dxa"/>
            <w:tcBorders>
              <w:top w:val="nil"/>
              <w:left w:val="nil"/>
              <w:bottom w:val="nil"/>
              <w:right w:val="single" w:sz="8" w:space="0" w:color="5B9BD5"/>
            </w:tcBorders>
            <w:shd w:val="clear" w:color="auto" w:fill="auto"/>
            <w:noWrap/>
            <w:vAlign w:val="center"/>
            <w:hideMark/>
          </w:tcPr>
          <w:p w14:paraId="05D5B46E"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6096" w:type="dxa"/>
            <w:tcBorders>
              <w:top w:val="nil"/>
              <w:left w:val="nil"/>
              <w:bottom w:val="single" w:sz="8" w:space="0" w:color="5B9BD5"/>
              <w:right w:val="single" w:sz="8" w:space="0" w:color="5B9BD5"/>
            </w:tcBorders>
            <w:shd w:val="clear" w:color="auto" w:fill="auto"/>
            <w:hideMark/>
          </w:tcPr>
          <w:p w14:paraId="727781AD"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2.1.1.1 Grado de cumplimiento con las obligaciones docentes recogidas en el Procedimiento para el Seguimiento y Control de la Docencia del CUD-ENM en vigor en el momento en el que se realiza la evaluación</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6DB6C002"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13 puntos</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16F0F7CD"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hideMark/>
          </w:tcPr>
          <w:p w14:paraId="355F3CAE"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13 puntos si es favorable</w:t>
            </w:r>
          </w:p>
          <w:p w14:paraId="21A7A472"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6 puntos si hay incumplimientos</w:t>
            </w:r>
          </w:p>
          <w:p w14:paraId="375C7CF6"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0 puntos si es desfavorable</w:t>
            </w:r>
          </w:p>
        </w:tc>
      </w:tr>
      <w:tr w:rsidR="00833315" w:rsidRPr="007C32EC" w14:paraId="3FE7737A" w14:textId="77777777" w:rsidTr="00A96974">
        <w:trPr>
          <w:trHeight w:val="740"/>
        </w:trPr>
        <w:tc>
          <w:tcPr>
            <w:tcW w:w="302" w:type="dxa"/>
            <w:vMerge/>
            <w:tcBorders>
              <w:top w:val="nil"/>
              <w:left w:val="single" w:sz="8" w:space="0" w:color="5B9BD5"/>
              <w:bottom w:val="single" w:sz="8" w:space="0" w:color="5B9BD5"/>
              <w:right w:val="single" w:sz="8" w:space="0" w:color="5B9BD5"/>
            </w:tcBorders>
            <w:vAlign w:val="center"/>
            <w:hideMark/>
          </w:tcPr>
          <w:p w14:paraId="1DC2D918" w14:textId="77777777" w:rsidR="00833315" w:rsidRPr="007C32EC" w:rsidRDefault="00833315" w:rsidP="00E36B18">
            <w:pPr>
              <w:spacing w:after="0" w:line="240" w:lineRule="auto"/>
              <w:rPr>
                <w:rFonts w:eastAsia="Times New Roman"/>
                <w:color w:val="000000"/>
                <w:lang w:val="es-ES_tradnl" w:eastAsia="es-ES_tradnl"/>
              </w:rPr>
            </w:pPr>
          </w:p>
        </w:tc>
        <w:tc>
          <w:tcPr>
            <w:tcW w:w="265" w:type="dxa"/>
            <w:tcBorders>
              <w:top w:val="nil"/>
              <w:left w:val="nil"/>
              <w:bottom w:val="nil"/>
              <w:right w:val="single" w:sz="8" w:space="0" w:color="5B9BD5"/>
            </w:tcBorders>
            <w:shd w:val="clear" w:color="auto" w:fill="auto"/>
            <w:noWrap/>
            <w:vAlign w:val="center"/>
            <w:hideMark/>
          </w:tcPr>
          <w:p w14:paraId="570F42E9"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6096" w:type="dxa"/>
            <w:tcBorders>
              <w:top w:val="nil"/>
              <w:left w:val="nil"/>
              <w:bottom w:val="single" w:sz="8" w:space="0" w:color="5B9BD5"/>
              <w:right w:val="single" w:sz="8" w:space="0" w:color="5B9BD5"/>
            </w:tcBorders>
            <w:shd w:val="clear" w:color="auto" w:fill="auto"/>
            <w:vAlign w:val="center"/>
            <w:hideMark/>
          </w:tcPr>
          <w:p w14:paraId="7F86D2A3"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2.1.1.2 Grado de cumplimiento de lo establecido en la guía docente (contenidos, metodología, criterios de evaluación,…)</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724BA9ED"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 puntos</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5BC2ECE5"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hideMark/>
          </w:tcPr>
          <w:p w14:paraId="6006FA83"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3 puntos si es favorable</w:t>
            </w:r>
          </w:p>
          <w:p w14:paraId="06C54DF5"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 puntos si hay incumplimientos</w:t>
            </w:r>
          </w:p>
          <w:p w14:paraId="5A4C65BA"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0 puntos se es desfavorable</w:t>
            </w:r>
          </w:p>
        </w:tc>
      </w:tr>
      <w:tr w:rsidR="00833315" w:rsidRPr="007C32EC" w14:paraId="7F83F913" w14:textId="77777777" w:rsidTr="00A96974">
        <w:trPr>
          <w:trHeight w:val="340"/>
        </w:trPr>
        <w:tc>
          <w:tcPr>
            <w:tcW w:w="302" w:type="dxa"/>
            <w:vMerge/>
            <w:tcBorders>
              <w:top w:val="nil"/>
              <w:left w:val="single" w:sz="8" w:space="0" w:color="5B9BD5"/>
              <w:bottom w:val="single" w:sz="8" w:space="0" w:color="5B9BD5"/>
              <w:right w:val="single" w:sz="8" w:space="0" w:color="5B9BD5"/>
            </w:tcBorders>
            <w:vAlign w:val="center"/>
            <w:hideMark/>
          </w:tcPr>
          <w:p w14:paraId="2D45E02B" w14:textId="77777777" w:rsidR="00833315" w:rsidRPr="007C32EC" w:rsidRDefault="00833315" w:rsidP="00E36B18">
            <w:pPr>
              <w:spacing w:after="0" w:line="240" w:lineRule="auto"/>
              <w:rPr>
                <w:rFonts w:eastAsia="Times New Roman"/>
                <w:color w:val="000000"/>
                <w:lang w:val="es-ES_tradnl" w:eastAsia="es-ES_tradnl"/>
              </w:rPr>
            </w:pPr>
          </w:p>
        </w:tc>
        <w:tc>
          <w:tcPr>
            <w:tcW w:w="6361" w:type="dxa"/>
            <w:gridSpan w:val="2"/>
            <w:tcBorders>
              <w:top w:val="single" w:sz="8" w:space="0" w:color="5B9BD5"/>
              <w:left w:val="nil"/>
              <w:bottom w:val="single" w:sz="8" w:space="0" w:color="5B9BD5"/>
              <w:right w:val="single" w:sz="8" w:space="0" w:color="5B9BD5"/>
            </w:tcBorders>
            <w:shd w:val="clear" w:color="auto" w:fill="auto"/>
            <w:noWrap/>
            <w:vAlign w:val="center"/>
            <w:hideMark/>
          </w:tcPr>
          <w:p w14:paraId="6CB5AB15" w14:textId="77777777" w:rsidR="00833315" w:rsidRPr="007C32EC" w:rsidRDefault="00833315" w:rsidP="00E36B18">
            <w:pPr>
              <w:spacing w:after="0" w:line="240" w:lineRule="auto"/>
              <w:rPr>
                <w:rFonts w:eastAsia="Times New Roman"/>
                <w:b/>
                <w:bCs/>
                <w:color w:val="000000"/>
                <w:lang w:val="es-ES_tradnl" w:eastAsia="es-ES_tradnl"/>
              </w:rPr>
            </w:pPr>
            <w:r w:rsidRPr="007C32EC">
              <w:rPr>
                <w:rFonts w:eastAsia="Times New Roman"/>
                <w:b/>
                <w:bCs/>
                <w:color w:val="000000"/>
                <w:lang w:val="es-ES_tradnl" w:eastAsia="es-ES_tradnl"/>
              </w:rPr>
              <w:t>2.1.2 Seguimiento y Evaluación</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10714030" w14:textId="77777777" w:rsidR="00833315" w:rsidRPr="007C32EC" w:rsidRDefault="00833315" w:rsidP="00E36B18">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4 puntos</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63B83924"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p>
        </w:tc>
        <w:tc>
          <w:tcPr>
            <w:tcW w:w="6378" w:type="dxa"/>
            <w:tcBorders>
              <w:top w:val="single" w:sz="8" w:space="0" w:color="5B9BD5"/>
              <w:left w:val="nil"/>
              <w:bottom w:val="single" w:sz="8" w:space="0" w:color="5B9BD5"/>
              <w:right w:val="single" w:sz="8" w:space="0" w:color="5B9BD5"/>
            </w:tcBorders>
            <w:shd w:val="clear" w:color="auto" w:fill="auto"/>
            <w:vAlign w:val="center"/>
            <w:hideMark/>
          </w:tcPr>
          <w:p w14:paraId="2D7513C3"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 </w:t>
            </w:r>
          </w:p>
        </w:tc>
      </w:tr>
      <w:tr w:rsidR="00833315" w:rsidRPr="007C32EC" w14:paraId="6E52CE83" w14:textId="77777777" w:rsidTr="00A96974">
        <w:trPr>
          <w:trHeight w:val="1427"/>
        </w:trPr>
        <w:tc>
          <w:tcPr>
            <w:tcW w:w="302" w:type="dxa"/>
            <w:vMerge/>
            <w:tcBorders>
              <w:top w:val="nil"/>
              <w:left w:val="single" w:sz="8" w:space="0" w:color="5B9BD5"/>
              <w:bottom w:val="single" w:sz="8" w:space="0" w:color="5B9BD5"/>
              <w:right w:val="single" w:sz="8" w:space="0" w:color="5B9BD5"/>
            </w:tcBorders>
            <w:vAlign w:val="center"/>
            <w:hideMark/>
          </w:tcPr>
          <w:p w14:paraId="04F75AEC" w14:textId="77777777" w:rsidR="00833315" w:rsidRPr="007C32EC" w:rsidRDefault="00833315" w:rsidP="00E36B18">
            <w:pPr>
              <w:spacing w:after="0" w:line="240" w:lineRule="auto"/>
              <w:rPr>
                <w:rFonts w:eastAsia="Times New Roman"/>
                <w:color w:val="000000"/>
                <w:lang w:val="es-ES_tradnl" w:eastAsia="es-ES_tradnl"/>
              </w:rPr>
            </w:pPr>
          </w:p>
        </w:tc>
        <w:tc>
          <w:tcPr>
            <w:tcW w:w="265" w:type="dxa"/>
            <w:tcBorders>
              <w:top w:val="nil"/>
              <w:left w:val="nil"/>
              <w:bottom w:val="nil"/>
              <w:right w:val="single" w:sz="8" w:space="0" w:color="5B9BD5"/>
            </w:tcBorders>
            <w:shd w:val="clear" w:color="auto" w:fill="auto"/>
            <w:noWrap/>
            <w:vAlign w:val="center"/>
            <w:hideMark/>
          </w:tcPr>
          <w:p w14:paraId="2067BD85"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6096" w:type="dxa"/>
            <w:tcBorders>
              <w:top w:val="nil"/>
              <w:left w:val="nil"/>
              <w:bottom w:val="nil"/>
              <w:right w:val="single" w:sz="8" w:space="0" w:color="5B9BD5"/>
            </w:tcBorders>
            <w:shd w:val="clear" w:color="auto" w:fill="auto"/>
            <w:vAlign w:val="center"/>
            <w:hideMark/>
          </w:tcPr>
          <w:p w14:paraId="46DE4A1E"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2.1.2.1 Seguimiento y evaluación del alumnado</w:t>
            </w:r>
          </w:p>
        </w:tc>
        <w:tc>
          <w:tcPr>
            <w:tcW w:w="1276" w:type="dxa"/>
            <w:tcBorders>
              <w:top w:val="single" w:sz="8" w:space="0" w:color="5B9BD5"/>
              <w:left w:val="nil"/>
              <w:bottom w:val="nil"/>
              <w:right w:val="single" w:sz="8" w:space="0" w:color="5B9BD5"/>
            </w:tcBorders>
            <w:shd w:val="clear" w:color="auto" w:fill="auto"/>
            <w:noWrap/>
            <w:vAlign w:val="center"/>
            <w:hideMark/>
          </w:tcPr>
          <w:p w14:paraId="58CE4095"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4 puntos</w:t>
            </w:r>
          </w:p>
        </w:tc>
        <w:tc>
          <w:tcPr>
            <w:tcW w:w="1276" w:type="dxa"/>
            <w:tcBorders>
              <w:top w:val="single" w:sz="8" w:space="0" w:color="5B9BD5"/>
              <w:left w:val="nil"/>
              <w:bottom w:val="nil"/>
              <w:right w:val="single" w:sz="8" w:space="0" w:color="5B9BD5"/>
            </w:tcBorders>
            <w:shd w:val="clear" w:color="auto" w:fill="auto"/>
            <w:vAlign w:val="center"/>
            <w:hideMark/>
          </w:tcPr>
          <w:p w14:paraId="7B906C3E"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hideMark/>
          </w:tcPr>
          <w:p w14:paraId="6E9577BD"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Participación en el Examen Final: 2 puntos por número de horas impartidas/número de horas totales</w:t>
            </w:r>
          </w:p>
          <w:p w14:paraId="771F792E"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Participación en el Examen Ordinario/Extraordinario: 1 puntos por número de horas impartidas/número de horas totales</w:t>
            </w:r>
          </w:p>
          <w:p w14:paraId="0D78CCBB"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 xml:space="preserve">Participación en Prueba Parcial o prácticas evaluables: 0,5 puntos por número de horas impartidas/número de horas totales </w:t>
            </w:r>
          </w:p>
        </w:tc>
      </w:tr>
      <w:tr w:rsidR="00833315" w:rsidRPr="007C32EC" w14:paraId="1FF5203C" w14:textId="77777777" w:rsidTr="00A96974">
        <w:trPr>
          <w:trHeight w:val="340"/>
        </w:trPr>
        <w:tc>
          <w:tcPr>
            <w:tcW w:w="302" w:type="dxa"/>
            <w:vMerge/>
            <w:tcBorders>
              <w:top w:val="nil"/>
              <w:left w:val="single" w:sz="8" w:space="0" w:color="5B9BD5"/>
              <w:bottom w:val="single" w:sz="8" w:space="0" w:color="5B9BD5"/>
              <w:right w:val="single" w:sz="8" w:space="0" w:color="5B9BD5"/>
            </w:tcBorders>
            <w:vAlign w:val="center"/>
            <w:hideMark/>
          </w:tcPr>
          <w:p w14:paraId="79C97AB6" w14:textId="77777777" w:rsidR="00833315" w:rsidRPr="007C32EC" w:rsidRDefault="00833315" w:rsidP="00E36B18">
            <w:pPr>
              <w:spacing w:after="0" w:line="240" w:lineRule="auto"/>
              <w:rPr>
                <w:rFonts w:eastAsia="Times New Roman"/>
                <w:color w:val="000000"/>
                <w:lang w:val="es-ES_tradnl" w:eastAsia="es-ES_tradnl"/>
              </w:rPr>
            </w:pPr>
          </w:p>
        </w:tc>
        <w:tc>
          <w:tcPr>
            <w:tcW w:w="6361" w:type="dxa"/>
            <w:gridSpan w:val="2"/>
            <w:tcBorders>
              <w:top w:val="single" w:sz="8" w:space="0" w:color="5B9BD5"/>
              <w:left w:val="nil"/>
              <w:bottom w:val="single" w:sz="8" w:space="0" w:color="5B9BD5"/>
              <w:right w:val="single" w:sz="8" w:space="0" w:color="5B9BD5"/>
            </w:tcBorders>
            <w:shd w:val="clear" w:color="auto" w:fill="auto"/>
            <w:noWrap/>
            <w:vAlign w:val="center"/>
            <w:hideMark/>
          </w:tcPr>
          <w:p w14:paraId="41759386" w14:textId="77777777" w:rsidR="00833315" w:rsidRPr="007C32EC" w:rsidRDefault="00833315" w:rsidP="00E36B18">
            <w:pPr>
              <w:spacing w:after="0" w:line="240" w:lineRule="auto"/>
              <w:rPr>
                <w:rFonts w:eastAsia="Times New Roman"/>
                <w:b/>
                <w:bCs/>
                <w:color w:val="000000"/>
                <w:lang w:val="es-ES_tradnl" w:eastAsia="es-ES_tradnl"/>
              </w:rPr>
            </w:pPr>
            <w:r w:rsidRPr="007C32EC">
              <w:rPr>
                <w:rFonts w:eastAsia="Times New Roman"/>
                <w:b/>
                <w:bCs/>
                <w:color w:val="000000"/>
                <w:lang w:val="es-ES_tradnl" w:eastAsia="es-ES_tradnl"/>
              </w:rPr>
              <w:t>2.1.3 Materiales y recursos para la docencia/Internacionalización</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56A95BD0" w14:textId="77777777" w:rsidR="00833315" w:rsidRPr="007C32EC" w:rsidRDefault="00833315" w:rsidP="00E36B18">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5 puntos</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3A341620" w14:textId="77777777" w:rsidR="00833315" w:rsidRPr="007C32EC" w:rsidRDefault="00833315" w:rsidP="00E36B18">
            <w:pPr>
              <w:spacing w:after="0" w:line="240" w:lineRule="auto"/>
              <w:jc w:val="center"/>
              <w:rPr>
                <w:rFonts w:eastAsia="Times New Roman"/>
                <w:b/>
                <w:bCs/>
                <w:color w:val="000000" w:themeColor="text1"/>
                <w:lang w:val="es-ES_tradnl" w:eastAsia="es-ES_tradnl"/>
              </w:rPr>
            </w:pPr>
            <w:r w:rsidRPr="007C32EC">
              <w:rPr>
                <w:rFonts w:eastAsia="Times New Roman"/>
                <w:b/>
                <w:bCs/>
                <w:color w:val="000000" w:themeColor="text1"/>
                <w:lang w:val="es-ES_tradnl" w:eastAsia="es-ES_tradnl"/>
              </w:rPr>
              <w:t> </w:t>
            </w:r>
          </w:p>
        </w:tc>
        <w:tc>
          <w:tcPr>
            <w:tcW w:w="6378" w:type="dxa"/>
            <w:tcBorders>
              <w:top w:val="single" w:sz="8" w:space="0" w:color="5B9BD5"/>
              <w:left w:val="nil"/>
              <w:bottom w:val="single" w:sz="8" w:space="0" w:color="5B9BD5"/>
              <w:right w:val="single" w:sz="8" w:space="0" w:color="5B9BD5"/>
            </w:tcBorders>
            <w:shd w:val="clear" w:color="auto" w:fill="auto"/>
            <w:vAlign w:val="center"/>
            <w:hideMark/>
          </w:tcPr>
          <w:p w14:paraId="7B41A21D" w14:textId="77777777" w:rsidR="00833315" w:rsidRPr="007C32EC" w:rsidRDefault="00833315" w:rsidP="00E36B18">
            <w:pPr>
              <w:spacing w:after="0" w:line="240" w:lineRule="auto"/>
              <w:jc w:val="center"/>
              <w:rPr>
                <w:rFonts w:eastAsia="Times New Roman"/>
                <w:b/>
                <w:bCs/>
                <w:color w:val="000000" w:themeColor="text1"/>
                <w:lang w:val="es-ES_tradnl" w:eastAsia="es-ES_tradnl"/>
              </w:rPr>
            </w:pPr>
            <w:r w:rsidRPr="007C32EC">
              <w:rPr>
                <w:rFonts w:eastAsia="Times New Roman"/>
                <w:b/>
                <w:bCs/>
                <w:color w:val="000000" w:themeColor="text1"/>
                <w:lang w:val="es-ES_tradnl" w:eastAsia="es-ES_tradnl"/>
              </w:rPr>
              <w:t> </w:t>
            </w:r>
          </w:p>
        </w:tc>
      </w:tr>
      <w:tr w:rsidR="00833315" w:rsidRPr="007C32EC" w14:paraId="5B15D1E7" w14:textId="77777777" w:rsidTr="00A96974">
        <w:trPr>
          <w:trHeight w:val="519"/>
        </w:trPr>
        <w:tc>
          <w:tcPr>
            <w:tcW w:w="302" w:type="dxa"/>
            <w:vMerge/>
            <w:tcBorders>
              <w:top w:val="nil"/>
              <w:left w:val="single" w:sz="8" w:space="0" w:color="5B9BD5"/>
              <w:bottom w:val="single" w:sz="8" w:space="0" w:color="5B9BD5"/>
              <w:right w:val="single" w:sz="8" w:space="0" w:color="5B9BD5"/>
            </w:tcBorders>
            <w:vAlign w:val="center"/>
            <w:hideMark/>
          </w:tcPr>
          <w:p w14:paraId="19E24E47" w14:textId="77777777" w:rsidR="00833315" w:rsidRPr="007C32EC" w:rsidRDefault="00833315" w:rsidP="00E36B18">
            <w:pPr>
              <w:spacing w:after="0" w:line="240" w:lineRule="auto"/>
              <w:rPr>
                <w:rFonts w:eastAsia="Times New Roman"/>
                <w:color w:val="000000"/>
                <w:lang w:val="es-ES_tradnl" w:eastAsia="es-ES_tradnl"/>
              </w:rPr>
            </w:pPr>
          </w:p>
        </w:tc>
        <w:tc>
          <w:tcPr>
            <w:tcW w:w="265" w:type="dxa"/>
            <w:tcBorders>
              <w:top w:val="nil"/>
              <w:left w:val="nil"/>
              <w:bottom w:val="nil"/>
              <w:right w:val="single" w:sz="8" w:space="0" w:color="5B9BD5"/>
            </w:tcBorders>
            <w:shd w:val="clear" w:color="auto" w:fill="auto"/>
            <w:noWrap/>
            <w:vAlign w:val="center"/>
            <w:hideMark/>
          </w:tcPr>
          <w:p w14:paraId="19E1C147"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6096" w:type="dxa"/>
            <w:tcBorders>
              <w:top w:val="nil"/>
              <w:left w:val="nil"/>
              <w:bottom w:val="single" w:sz="8" w:space="0" w:color="5B9BD5"/>
              <w:right w:val="single" w:sz="8" w:space="0" w:color="5B9BD5"/>
            </w:tcBorders>
            <w:shd w:val="clear" w:color="auto" w:fill="auto"/>
            <w:vAlign w:val="center"/>
            <w:hideMark/>
          </w:tcPr>
          <w:p w14:paraId="04C07F36"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 xml:space="preserve">2.1.3.1 Utilización de recursos de </w:t>
            </w:r>
            <w:proofErr w:type="spellStart"/>
            <w:r w:rsidRPr="007C32EC">
              <w:rPr>
                <w:rFonts w:eastAsia="Times New Roman"/>
                <w:color w:val="000000"/>
                <w:sz w:val="18"/>
                <w:szCs w:val="18"/>
                <w:lang w:val="es-ES_tradnl" w:eastAsia="es-ES_tradnl"/>
              </w:rPr>
              <w:t>teledocencia</w:t>
            </w:r>
            <w:proofErr w:type="spellEnd"/>
            <w:r w:rsidRPr="007C32EC">
              <w:rPr>
                <w:rFonts w:eastAsia="Times New Roman"/>
                <w:color w:val="000000"/>
                <w:sz w:val="18"/>
                <w:szCs w:val="18"/>
                <w:lang w:val="es-ES_tradnl" w:eastAsia="es-ES_tradnl"/>
              </w:rPr>
              <w:t xml:space="preserve"> (web/lugar en donde pueden localizarse)</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67DCF9DB"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 puntos</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236A2C17"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Profesorado</w:t>
            </w:r>
          </w:p>
        </w:tc>
        <w:tc>
          <w:tcPr>
            <w:tcW w:w="6378" w:type="dxa"/>
            <w:tcBorders>
              <w:top w:val="single" w:sz="8" w:space="0" w:color="5B9BD5"/>
              <w:left w:val="nil"/>
              <w:bottom w:val="single" w:sz="8" w:space="0" w:color="5B9BD5"/>
              <w:right w:val="single" w:sz="8" w:space="0" w:color="5B9BD5"/>
            </w:tcBorders>
            <w:shd w:val="clear" w:color="auto" w:fill="auto"/>
            <w:vAlign w:val="center"/>
            <w:hideMark/>
          </w:tcPr>
          <w:p w14:paraId="3B2A268D"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 punto por materia</w:t>
            </w:r>
          </w:p>
        </w:tc>
      </w:tr>
      <w:tr w:rsidR="00833315" w:rsidRPr="007C32EC" w14:paraId="1C8451F2" w14:textId="77777777" w:rsidTr="00A96974">
        <w:trPr>
          <w:trHeight w:val="408"/>
        </w:trPr>
        <w:tc>
          <w:tcPr>
            <w:tcW w:w="302" w:type="dxa"/>
            <w:vMerge/>
            <w:tcBorders>
              <w:top w:val="nil"/>
              <w:left w:val="single" w:sz="8" w:space="0" w:color="5B9BD5"/>
              <w:bottom w:val="single" w:sz="8" w:space="0" w:color="5B9BD5"/>
              <w:right w:val="single" w:sz="8" w:space="0" w:color="5B9BD5"/>
            </w:tcBorders>
            <w:vAlign w:val="center"/>
            <w:hideMark/>
          </w:tcPr>
          <w:p w14:paraId="6F226D39" w14:textId="77777777" w:rsidR="00833315" w:rsidRPr="007C32EC" w:rsidRDefault="00833315" w:rsidP="00E36B18">
            <w:pPr>
              <w:spacing w:after="0" w:line="240" w:lineRule="auto"/>
              <w:rPr>
                <w:rFonts w:eastAsia="Times New Roman"/>
                <w:color w:val="000000"/>
                <w:lang w:val="es-ES_tradnl" w:eastAsia="es-ES_tradnl"/>
              </w:rPr>
            </w:pPr>
          </w:p>
        </w:tc>
        <w:tc>
          <w:tcPr>
            <w:tcW w:w="265" w:type="dxa"/>
            <w:tcBorders>
              <w:top w:val="nil"/>
              <w:left w:val="nil"/>
              <w:bottom w:val="single" w:sz="8" w:space="0" w:color="5B9BD5"/>
              <w:right w:val="single" w:sz="8" w:space="0" w:color="5B9BD5"/>
            </w:tcBorders>
            <w:shd w:val="clear" w:color="auto" w:fill="auto"/>
            <w:noWrap/>
            <w:vAlign w:val="center"/>
            <w:hideMark/>
          </w:tcPr>
          <w:p w14:paraId="16C5098A"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6096" w:type="dxa"/>
            <w:tcBorders>
              <w:top w:val="nil"/>
              <w:left w:val="nil"/>
              <w:bottom w:val="single" w:sz="8" w:space="0" w:color="5B9BD5"/>
              <w:right w:val="single" w:sz="8" w:space="0" w:color="5B9BD5"/>
            </w:tcBorders>
            <w:shd w:val="clear" w:color="auto" w:fill="auto"/>
            <w:vAlign w:val="center"/>
            <w:hideMark/>
          </w:tcPr>
          <w:p w14:paraId="200BA0EB"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2.1.3.2 Elaboración/diseño materiales y publicación de materiales docentes (libros -ISBN-, revistas -ISSN-, píldoras docentes, material multimedia docente, MOOC, …) (web/lugar en donde pueden localizarse o evidencia)</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79290A2B"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5 puntos</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367819AB"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Profesorado</w:t>
            </w:r>
          </w:p>
        </w:tc>
        <w:tc>
          <w:tcPr>
            <w:tcW w:w="6378" w:type="dxa"/>
            <w:tcBorders>
              <w:top w:val="single" w:sz="8" w:space="0" w:color="5B9BD5"/>
              <w:left w:val="nil"/>
              <w:bottom w:val="single" w:sz="8" w:space="0" w:color="5B9BD5"/>
              <w:right w:val="single" w:sz="8" w:space="0" w:color="5B9BD5"/>
            </w:tcBorders>
            <w:shd w:val="clear" w:color="auto" w:fill="auto"/>
            <w:hideMark/>
          </w:tcPr>
          <w:p w14:paraId="387D8D50"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 por libro docente de la asignatura</w:t>
            </w:r>
          </w:p>
          <w:p w14:paraId="43A307E2"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 punto por capítulo/s de libros y revistas</w:t>
            </w:r>
          </w:p>
          <w:p w14:paraId="6072506D"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0,5 puntos el resto</w:t>
            </w:r>
          </w:p>
        </w:tc>
      </w:tr>
      <w:tr w:rsidR="00833315" w:rsidRPr="007C32EC" w14:paraId="71099D61" w14:textId="77777777" w:rsidTr="00A96974">
        <w:trPr>
          <w:trHeight w:val="500"/>
        </w:trPr>
        <w:tc>
          <w:tcPr>
            <w:tcW w:w="302" w:type="dxa"/>
            <w:vMerge/>
            <w:tcBorders>
              <w:top w:val="nil"/>
              <w:left w:val="single" w:sz="8" w:space="0" w:color="5B9BD5"/>
              <w:bottom w:val="single" w:sz="8" w:space="0" w:color="5B9BD5"/>
              <w:right w:val="single" w:sz="8" w:space="0" w:color="5B9BD5"/>
            </w:tcBorders>
            <w:vAlign w:val="center"/>
            <w:hideMark/>
          </w:tcPr>
          <w:p w14:paraId="1B487D6B" w14:textId="77777777" w:rsidR="00833315" w:rsidRPr="007C32EC" w:rsidRDefault="00833315" w:rsidP="00E36B18">
            <w:pPr>
              <w:spacing w:after="0" w:line="240" w:lineRule="auto"/>
              <w:rPr>
                <w:rFonts w:eastAsia="Times New Roman"/>
                <w:color w:val="000000"/>
                <w:lang w:val="es-ES_tradnl" w:eastAsia="es-ES_tradnl"/>
              </w:rPr>
            </w:pPr>
          </w:p>
        </w:tc>
        <w:tc>
          <w:tcPr>
            <w:tcW w:w="265"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470036CE"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 </w:t>
            </w:r>
          </w:p>
        </w:tc>
        <w:tc>
          <w:tcPr>
            <w:tcW w:w="6096" w:type="dxa"/>
            <w:tcBorders>
              <w:top w:val="nil"/>
              <w:left w:val="nil"/>
              <w:bottom w:val="single" w:sz="8" w:space="0" w:color="5B9BD5"/>
              <w:right w:val="single" w:sz="8" w:space="0" w:color="5B9BD5"/>
            </w:tcBorders>
            <w:shd w:val="clear" w:color="auto" w:fill="auto"/>
            <w:vAlign w:val="center"/>
            <w:hideMark/>
          </w:tcPr>
          <w:p w14:paraId="6E435ADE"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2.1.3.3 Elaboración de la guía docente en inglés (propia y DOCNET)</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2901F547"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 punto</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4B2B7DBC"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hideMark/>
          </w:tcPr>
          <w:p w14:paraId="5E836013"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0,5 punt</w:t>
            </w:r>
            <w:bookmarkStart w:id="0" w:name="_GoBack"/>
            <w:bookmarkEnd w:id="0"/>
            <w:r w:rsidRPr="007C32EC">
              <w:rPr>
                <w:rFonts w:eastAsia="Times New Roman"/>
                <w:color w:val="000000"/>
                <w:sz w:val="18"/>
                <w:szCs w:val="18"/>
                <w:lang w:val="es-ES_tradnl" w:eastAsia="es-ES_tradnl"/>
              </w:rPr>
              <w:t>os por materia</w:t>
            </w:r>
          </w:p>
        </w:tc>
      </w:tr>
      <w:tr w:rsidR="00833315" w:rsidRPr="007C32EC" w14:paraId="03B3C414" w14:textId="77777777" w:rsidTr="00A96974">
        <w:trPr>
          <w:trHeight w:val="337"/>
        </w:trPr>
        <w:tc>
          <w:tcPr>
            <w:tcW w:w="302" w:type="dxa"/>
            <w:vMerge/>
            <w:tcBorders>
              <w:top w:val="nil"/>
              <w:left w:val="single" w:sz="8" w:space="0" w:color="5B9BD5"/>
              <w:bottom w:val="single" w:sz="8" w:space="0" w:color="5B9BD5"/>
              <w:right w:val="single" w:sz="8" w:space="0" w:color="5B9BD5"/>
            </w:tcBorders>
            <w:vAlign w:val="center"/>
            <w:hideMark/>
          </w:tcPr>
          <w:p w14:paraId="18E78255" w14:textId="77777777" w:rsidR="00833315" w:rsidRPr="007C32EC" w:rsidRDefault="00833315" w:rsidP="00E36B18">
            <w:pPr>
              <w:spacing w:after="0" w:line="240" w:lineRule="auto"/>
              <w:rPr>
                <w:rFonts w:eastAsia="Times New Roman"/>
                <w:color w:val="000000"/>
                <w:lang w:val="es-ES_tradnl" w:eastAsia="es-ES_tradnl"/>
              </w:rPr>
            </w:pPr>
          </w:p>
        </w:tc>
        <w:tc>
          <w:tcPr>
            <w:tcW w:w="265" w:type="dxa"/>
            <w:vMerge/>
            <w:tcBorders>
              <w:top w:val="nil"/>
              <w:left w:val="single" w:sz="8" w:space="0" w:color="5B9BD5"/>
              <w:bottom w:val="single" w:sz="8" w:space="0" w:color="5B9BD5"/>
              <w:right w:val="single" w:sz="8" w:space="0" w:color="5B9BD5"/>
            </w:tcBorders>
            <w:vAlign w:val="center"/>
            <w:hideMark/>
          </w:tcPr>
          <w:p w14:paraId="047FC688" w14:textId="77777777" w:rsidR="00833315" w:rsidRPr="007C32EC" w:rsidRDefault="00833315" w:rsidP="00E36B18">
            <w:pPr>
              <w:spacing w:after="0" w:line="240" w:lineRule="auto"/>
              <w:rPr>
                <w:rFonts w:eastAsia="Times New Roman"/>
                <w:color w:val="000000"/>
                <w:sz w:val="18"/>
                <w:szCs w:val="18"/>
                <w:lang w:val="es-ES_tradnl" w:eastAsia="es-ES_tradnl"/>
              </w:rPr>
            </w:pPr>
          </w:p>
        </w:tc>
        <w:tc>
          <w:tcPr>
            <w:tcW w:w="6096" w:type="dxa"/>
            <w:tcBorders>
              <w:top w:val="nil"/>
              <w:left w:val="nil"/>
              <w:bottom w:val="single" w:sz="8" w:space="0" w:color="5B9BD5"/>
              <w:right w:val="single" w:sz="8" w:space="0" w:color="5B9BD5"/>
            </w:tcBorders>
            <w:shd w:val="clear" w:color="auto" w:fill="auto"/>
            <w:vAlign w:val="center"/>
            <w:hideMark/>
          </w:tcPr>
          <w:p w14:paraId="34F0061B"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2.1.3.4 Elaboración de material docente en inglés</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77270436"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1 punto</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2ED9739E"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Profesorado</w:t>
            </w:r>
          </w:p>
        </w:tc>
        <w:tc>
          <w:tcPr>
            <w:tcW w:w="6378" w:type="dxa"/>
            <w:tcBorders>
              <w:top w:val="single" w:sz="8" w:space="0" w:color="5B9BD5"/>
              <w:left w:val="nil"/>
              <w:bottom w:val="single" w:sz="8" w:space="0" w:color="5B9BD5"/>
              <w:right w:val="single" w:sz="8" w:space="0" w:color="5B9BD5"/>
            </w:tcBorders>
            <w:shd w:val="clear" w:color="auto" w:fill="auto"/>
            <w:vAlign w:val="center"/>
            <w:hideMark/>
          </w:tcPr>
          <w:p w14:paraId="673552BB"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0,5 puntos por apuntes, presentaciones o guiones de laboratorio</w:t>
            </w:r>
          </w:p>
        </w:tc>
      </w:tr>
      <w:tr w:rsidR="00833315" w:rsidRPr="007C32EC" w14:paraId="1E4888CF" w14:textId="77777777" w:rsidTr="00A96974">
        <w:trPr>
          <w:trHeight w:val="179"/>
        </w:trPr>
        <w:tc>
          <w:tcPr>
            <w:tcW w:w="302" w:type="dxa"/>
            <w:vMerge/>
            <w:tcBorders>
              <w:top w:val="nil"/>
              <w:left w:val="single" w:sz="8" w:space="0" w:color="5B9BD5"/>
              <w:bottom w:val="single" w:sz="8" w:space="0" w:color="5B9BD5"/>
              <w:right w:val="single" w:sz="8" w:space="0" w:color="5B9BD5"/>
            </w:tcBorders>
            <w:vAlign w:val="center"/>
            <w:hideMark/>
          </w:tcPr>
          <w:p w14:paraId="2275D536" w14:textId="77777777" w:rsidR="00833315" w:rsidRPr="007C32EC" w:rsidRDefault="00833315" w:rsidP="00E36B18">
            <w:pPr>
              <w:spacing w:after="0" w:line="240" w:lineRule="auto"/>
              <w:rPr>
                <w:rFonts w:eastAsia="Times New Roman"/>
                <w:color w:val="000000"/>
                <w:lang w:val="es-ES_tradnl" w:eastAsia="es-ES_tradnl"/>
              </w:rPr>
            </w:pPr>
          </w:p>
        </w:tc>
        <w:tc>
          <w:tcPr>
            <w:tcW w:w="265" w:type="dxa"/>
            <w:vMerge/>
            <w:tcBorders>
              <w:top w:val="nil"/>
              <w:left w:val="single" w:sz="8" w:space="0" w:color="5B9BD5"/>
              <w:bottom w:val="single" w:sz="8" w:space="0" w:color="5B9BD5"/>
              <w:right w:val="single" w:sz="8" w:space="0" w:color="5B9BD5"/>
            </w:tcBorders>
            <w:vAlign w:val="center"/>
            <w:hideMark/>
          </w:tcPr>
          <w:p w14:paraId="1D8136F6" w14:textId="77777777" w:rsidR="00833315" w:rsidRPr="007C32EC" w:rsidRDefault="00833315" w:rsidP="00E36B18">
            <w:pPr>
              <w:spacing w:after="0" w:line="240" w:lineRule="auto"/>
              <w:rPr>
                <w:rFonts w:eastAsia="Times New Roman"/>
                <w:color w:val="000000"/>
                <w:sz w:val="18"/>
                <w:szCs w:val="18"/>
                <w:lang w:val="es-ES_tradnl" w:eastAsia="es-ES_tradnl"/>
              </w:rPr>
            </w:pPr>
          </w:p>
        </w:tc>
        <w:tc>
          <w:tcPr>
            <w:tcW w:w="6096" w:type="dxa"/>
            <w:tcBorders>
              <w:top w:val="nil"/>
              <w:left w:val="nil"/>
              <w:bottom w:val="single" w:sz="8" w:space="0" w:color="5B9BD5"/>
              <w:right w:val="single" w:sz="8" w:space="0" w:color="5B9BD5"/>
            </w:tcBorders>
            <w:shd w:val="clear" w:color="auto" w:fill="auto"/>
            <w:vAlign w:val="center"/>
            <w:hideMark/>
          </w:tcPr>
          <w:p w14:paraId="012633A4"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2.1.3.5 Impartición de docencia en inglés</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3197DDDD"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2 puntos</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2A274579" w14:textId="77777777" w:rsidR="00833315" w:rsidRPr="007C32EC" w:rsidRDefault="00833315" w:rsidP="00E36B18">
            <w:pPr>
              <w:spacing w:after="0" w:line="240" w:lineRule="auto"/>
              <w:jc w:val="center"/>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hideMark/>
          </w:tcPr>
          <w:p w14:paraId="3FA0FE4C" w14:textId="77777777" w:rsidR="00833315" w:rsidRPr="007C32EC" w:rsidRDefault="00833315" w:rsidP="00E36B18">
            <w:pPr>
              <w:spacing w:after="0" w:line="240" w:lineRule="auto"/>
              <w:rPr>
                <w:rFonts w:eastAsia="Times New Roman"/>
                <w:color w:val="000000" w:themeColor="text1"/>
                <w:sz w:val="18"/>
                <w:szCs w:val="18"/>
                <w:lang w:val="es-ES_tradnl" w:eastAsia="es-ES_tradnl"/>
              </w:rPr>
            </w:pPr>
            <w:r w:rsidRPr="007C32EC">
              <w:rPr>
                <w:rFonts w:eastAsia="Times New Roman"/>
                <w:color w:val="000000" w:themeColor="text1"/>
                <w:sz w:val="18"/>
                <w:szCs w:val="18"/>
                <w:lang w:val="es-ES_tradnl" w:eastAsia="es-ES_tradnl"/>
              </w:rPr>
              <w:t>2 puntos por materia completa, 1 punto si sólo se imparte en inglés teoría, laboratorios o seminarios</w:t>
            </w:r>
          </w:p>
        </w:tc>
      </w:tr>
      <w:tr w:rsidR="00833315" w:rsidRPr="007C32EC" w14:paraId="6E1035F6" w14:textId="77777777" w:rsidTr="00A96974">
        <w:trPr>
          <w:trHeight w:val="340"/>
        </w:trPr>
        <w:tc>
          <w:tcPr>
            <w:tcW w:w="6663" w:type="dxa"/>
            <w:gridSpan w:val="3"/>
            <w:tcBorders>
              <w:top w:val="single" w:sz="8" w:space="0" w:color="5B9BD5"/>
              <w:left w:val="single" w:sz="8" w:space="0" w:color="5B9BD5"/>
              <w:bottom w:val="single" w:sz="8" w:space="0" w:color="5B9BD5"/>
              <w:right w:val="single" w:sz="8" w:space="0" w:color="5B9BD5"/>
            </w:tcBorders>
            <w:shd w:val="clear" w:color="000000" w:fill="DEEAF6"/>
            <w:noWrap/>
            <w:vAlign w:val="center"/>
            <w:hideMark/>
          </w:tcPr>
          <w:p w14:paraId="5FB52B3D" w14:textId="77777777" w:rsidR="00833315" w:rsidRPr="007C32EC" w:rsidRDefault="00833315" w:rsidP="00E36B18">
            <w:pPr>
              <w:spacing w:after="0" w:line="240" w:lineRule="auto"/>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lastRenderedPageBreak/>
              <w:t>2.2 Desarrollo de actividades de coordinación</w:t>
            </w:r>
          </w:p>
        </w:tc>
        <w:tc>
          <w:tcPr>
            <w:tcW w:w="1276" w:type="dxa"/>
            <w:tcBorders>
              <w:top w:val="single" w:sz="8" w:space="0" w:color="5B9BD5"/>
              <w:left w:val="nil"/>
              <w:bottom w:val="single" w:sz="8" w:space="0" w:color="5B9BD5"/>
              <w:right w:val="single" w:sz="8" w:space="0" w:color="5B9BD5"/>
            </w:tcBorders>
            <w:shd w:val="clear" w:color="000000" w:fill="DEEAF6"/>
            <w:vAlign w:val="center"/>
            <w:hideMark/>
          </w:tcPr>
          <w:p w14:paraId="4448AC49" w14:textId="77777777" w:rsidR="00833315" w:rsidRPr="007C32EC" w:rsidRDefault="00833315" w:rsidP="00E36B18">
            <w:pPr>
              <w:spacing w:after="0" w:line="240" w:lineRule="auto"/>
              <w:jc w:val="center"/>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5 puntos</w:t>
            </w:r>
          </w:p>
        </w:tc>
        <w:tc>
          <w:tcPr>
            <w:tcW w:w="1276" w:type="dxa"/>
            <w:tcBorders>
              <w:top w:val="single" w:sz="8" w:space="0" w:color="5B9BD5"/>
              <w:left w:val="nil"/>
              <w:bottom w:val="single" w:sz="8" w:space="0" w:color="5B9BD5"/>
              <w:right w:val="single" w:sz="8" w:space="0" w:color="5B9BD5"/>
            </w:tcBorders>
            <w:shd w:val="clear" w:color="000000" w:fill="DEEAF6"/>
            <w:vAlign w:val="center"/>
            <w:hideMark/>
          </w:tcPr>
          <w:p w14:paraId="3306404A" w14:textId="77777777" w:rsidR="00833315" w:rsidRPr="007C32EC" w:rsidRDefault="00833315" w:rsidP="00E36B18">
            <w:pPr>
              <w:spacing w:after="0" w:line="240" w:lineRule="auto"/>
              <w:jc w:val="center"/>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 </w:t>
            </w:r>
          </w:p>
        </w:tc>
        <w:tc>
          <w:tcPr>
            <w:tcW w:w="6378" w:type="dxa"/>
            <w:tcBorders>
              <w:top w:val="single" w:sz="8" w:space="0" w:color="5B9BD5"/>
              <w:left w:val="nil"/>
              <w:bottom w:val="single" w:sz="8" w:space="0" w:color="5B9BD5"/>
              <w:right w:val="single" w:sz="8" w:space="0" w:color="5B9BD5"/>
            </w:tcBorders>
            <w:shd w:val="clear" w:color="000000" w:fill="DEEAF6"/>
            <w:vAlign w:val="center"/>
            <w:hideMark/>
          </w:tcPr>
          <w:p w14:paraId="11DD3392" w14:textId="77777777" w:rsidR="00833315" w:rsidRPr="007C32EC" w:rsidRDefault="00833315" w:rsidP="00E36B18">
            <w:pPr>
              <w:spacing w:after="0" w:line="240" w:lineRule="auto"/>
              <w:jc w:val="center"/>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 </w:t>
            </w:r>
          </w:p>
        </w:tc>
      </w:tr>
      <w:tr w:rsidR="00833315" w:rsidRPr="007C32EC" w14:paraId="3EE4D5F9" w14:textId="77777777" w:rsidTr="00A96974">
        <w:trPr>
          <w:trHeight w:val="340"/>
        </w:trPr>
        <w:tc>
          <w:tcPr>
            <w:tcW w:w="302" w:type="dxa"/>
            <w:tcBorders>
              <w:top w:val="nil"/>
              <w:left w:val="single" w:sz="8" w:space="0" w:color="5B9BD5"/>
              <w:bottom w:val="nil"/>
              <w:right w:val="single" w:sz="8" w:space="0" w:color="5B9BD5"/>
            </w:tcBorders>
            <w:shd w:val="clear" w:color="auto" w:fill="auto"/>
            <w:noWrap/>
            <w:vAlign w:val="center"/>
            <w:hideMark/>
          </w:tcPr>
          <w:p w14:paraId="7EF31AF8"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6361" w:type="dxa"/>
            <w:gridSpan w:val="2"/>
            <w:tcBorders>
              <w:top w:val="single" w:sz="8" w:space="0" w:color="5B9BD5"/>
              <w:left w:val="nil"/>
              <w:bottom w:val="single" w:sz="8" w:space="0" w:color="5B9BD5"/>
              <w:right w:val="single" w:sz="8" w:space="0" w:color="5B9BD5"/>
            </w:tcBorders>
            <w:shd w:val="clear" w:color="auto" w:fill="auto"/>
            <w:noWrap/>
            <w:vAlign w:val="center"/>
            <w:hideMark/>
          </w:tcPr>
          <w:p w14:paraId="4F5E9EFE" w14:textId="77777777" w:rsidR="00833315" w:rsidRPr="007C32EC" w:rsidRDefault="00833315" w:rsidP="00E36B18">
            <w:pPr>
              <w:spacing w:after="0" w:line="240" w:lineRule="auto"/>
              <w:jc w:val="both"/>
              <w:rPr>
                <w:rFonts w:eastAsia="Times New Roman"/>
                <w:b/>
                <w:bCs/>
                <w:color w:val="000000"/>
                <w:lang w:val="es-ES_tradnl" w:eastAsia="es-ES_tradnl"/>
              </w:rPr>
            </w:pPr>
            <w:r w:rsidRPr="007C32EC">
              <w:rPr>
                <w:rFonts w:eastAsia="Times New Roman"/>
                <w:b/>
                <w:bCs/>
                <w:color w:val="000000"/>
                <w:lang w:val="es-ES_tradnl" w:eastAsia="es-ES_tradnl"/>
              </w:rPr>
              <w:t>2.2.1 Coordinación docente</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7C065CB2" w14:textId="77777777" w:rsidR="00833315" w:rsidRPr="007C32EC" w:rsidRDefault="00833315" w:rsidP="00E36B18">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5 puntos</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1B1F247C" w14:textId="77777777" w:rsidR="00833315" w:rsidRPr="007C32EC" w:rsidRDefault="00833315" w:rsidP="00E36B18">
            <w:pPr>
              <w:spacing w:after="0" w:line="240" w:lineRule="auto"/>
              <w:jc w:val="center"/>
              <w:rPr>
                <w:rFonts w:eastAsia="Times New Roman"/>
                <w:color w:val="000000"/>
                <w:lang w:val="es-ES_tradnl" w:eastAsia="es-ES_tradnl"/>
              </w:rPr>
            </w:pPr>
            <w:r w:rsidRPr="007C32EC">
              <w:rPr>
                <w:rFonts w:eastAsia="Times New Roman"/>
                <w:color w:val="000000"/>
                <w:lang w:val="es-ES_tradnl" w:eastAsia="es-ES_tradnl"/>
              </w:rPr>
              <w:t> </w:t>
            </w:r>
          </w:p>
        </w:tc>
        <w:tc>
          <w:tcPr>
            <w:tcW w:w="6378" w:type="dxa"/>
            <w:tcBorders>
              <w:top w:val="single" w:sz="8" w:space="0" w:color="5B9BD5"/>
              <w:left w:val="nil"/>
              <w:bottom w:val="single" w:sz="8" w:space="0" w:color="5B9BD5"/>
              <w:right w:val="single" w:sz="8" w:space="0" w:color="5B9BD5"/>
            </w:tcBorders>
            <w:shd w:val="clear" w:color="auto" w:fill="auto"/>
            <w:vAlign w:val="center"/>
            <w:hideMark/>
          </w:tcPr>
          <w:p w14:paraId="14C75A6D" w14:textId="77777777" w:rsidR="00833315" w:rsidRPr="007C32EC" w:rsidRDefault="00833315" w:rsidP="00E36B18">
            <w:pPr>
              <w:spacing w:after="0" w:line="240" w:lineRule="auto"/>
              <w:jc w:val="center"/>
              <w:rPr>
                <w:rFonts w:eastAsia="Times New Roman"/>
                <w:color w:val="000000"/>
                <w:lang w:val="es-ES_tradnl" w:eastAsia="es-ES_tradnl"/>
              </w:rPr>
            </w:pPr>
            <w:r w:rsidRPr="007C32EC">
              <w:rPr>
                <w:rFonts w:eastAsia="Times New Roman"/>
                <w:color w:val="000000"/>
                <w:lang w:val="es-ES_tradnl" w:eastAsia="es-ES_tradnl"/>
              </w:rPr>
              <w:t> </w:t>
            </w:r>
          </w:p>
        </w:tc>
      </w:tr>
      <w:tr w:rsidR="00833315" w:rsidRPr="007C32EC" w14:paraId="4C799603" w14:textId="77777777" w:rsidTr="00A96974">
        <w:trPr>
          <w:trHeight w:val="340"/>
        </w:trPr>
        <w:tc>
          <w:tcPr>
            <w:tcW w:w="302" w:type="dxa"/>
            <w:tcBorders>
              <w:top w:val="nil"/>
              <w:left w:val="single" w:sz="8" w:space="0" w:color="5B9BD5"/>
              <w:bottom w:val="nil"/>
              <w:right w:val="single" w:sz="8" w:space="0" w:color="5B9BD5"/>
            </w:tcBorders>
            <w:shd w:val="clear" w:color="auto" w:fill="auto"/>
            <w:noWrap/>
            <w:vAlign w:val="center"/>
            <w:hideMark/>
          </w:tcPr>
          <w:p w14:paraId="6BF18B25"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265" w:type="dxa"/>
            <w:tcBorders>
              <w:top w:val="nil"/>
              <w:left w:val="nil"/>
              <w:bottom w:val="nil"/>
              <w:right w:val="single" w:sz="8" w:space="0" w:color="5B9BD5"/>
            </w:tcBorders>
            <w:shd w:val="clear" w:color="auto" w:fill="auto"/>
            <w:noWrap/>
            <w:vAlign w:val="center"/>
            <w:hideMark/>
          </w:tcPr>
          <w:p w14:paraId="2C73F48B"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6096" w:type="dxa"/>
            <w:tcBorders>
              <w:top w:val="nil"/>
              <w:left w:val="nil"/>
              <w:bottom w:val="single" w:sz="8" w:space="0" w:color="5B9BD5"/>
              <w:right w:val="single" w:sz="8" w:space="0" w:color="5B9BD5"/>
            </w:tcBorders>
            <w:shd w:val="clear" w:color="auto" w:fill="auto"/>
            <w:vAlign w:val="center"/>
            <w:hideMark/>
          </w:tcPr>
          <w:p w14:paraId="777933C3"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2.2.1.1 Coordinación de Titulación Oficial</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7FC3B3AD"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5 puntos</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11D0ED29"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hideMark/>
          </w:tcPr>
          <w:p w14:paraId="1726F45F"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5 puntos por coordinación</w:t>
            </w:r>
          </w:p>
        </w:tc>
      </w:tr>
      <w:tr w:rsidR="00833315" w:rsidRPr="007C32EC" w14:paraId="6F4874DD" w14:textId="77777777" w:rsidTr="00A96974">
        <w:trPr>
          <w:trHeight w:val="340"/>
        </w:trPr>
        <w:tc>
          <w:tcPr>
            <w:tcW w:w="302" w:type="dxa"/>
            <w:tcBorders>
              <w:top w:val="nil"/>
              <w:left w:val="single" w:sz="8" w:space="0" w:color="5B9BD5"/>
              <w:bottom w:val="nil"/>
              <w:right w:val="single" w:sz="8" w:space="0" w:color="5B9BD5"/>
            </w:tcBorders>
            <w:shd w:val="clear" w:color="auto" w:fill="auto"/>
            <w:noWrap/>
            <w:vAlign w:val="center"/>
          </w:tcPr>
          <w:p w14:paraId="6F7CBF16" w14:textId="77777777" w:rsidR="00833315" w:rsidRPr="007C32EC" w:rsidRDefault="00833315" w:rsidP="00E36B18">
            <w:pPr>
              <w:spacing w:after="0" w:line="240" w:lineRule="auto"/>
              <w:rPr>
                <w:rFonts w:eastAsia="Times New Roman"/>
                <w:color w:val="000000"/>
                <w:lang w:val="es-ES_tradnl" w:eastAsia="es-ES_tradnl"/>
              </w:rPr>
            </w:pPr>
          </w:p>
        </w:tc>
        <w:tc>
          <w:tcPr>
            <w:tcW w:w="265" w:type="dxa"/>
            <w:tcBorders>
              <w:top w:val="nil"/>
              <w:left w:val="nil"/>
              <w:bottom w:val="nil"/>
              <w:right w:val="single" w:sz="8" w:space="0" w:color="5B9BD5"/>
            </w:tcBorders>
            <w:shd w:val="clear" w:color="auto" w:fill="auto"/>
            <w:noWrap/>
            <w:vAlign w:val="center"/>
          </w:tcPr>
          <w:p w14:paraId="1FBBB292" w14:textId="77777777" w:rsidR="00833315" w:rsidRPr="007C32EC" w:rsidRDefault="00833315" w:rsidP="00E36B18">
            <w:pPr>
              <w:spacing w:after="0" w:line="240" w:lineRule="auto"/>
              <w:rPr>
                <w:rFonts w:eastAsia="Times New Roman"/>
                <w:color w:val="000000"/>
                <w:lang w:val="es-ES_tradnl" w:eastAsia="es-ES_tradnl"/>
              </w:rPr>
            </w:pPr>
          </w:p>
        </w:tc>
        <w:tc>
          <w:tcPr>
            <w:tcW w:w="6096" w:type="dxa"/>
            <w:tcBorders>
              <w:top w:val="nil"/>
              <w:left w:val="nil"/>
              <w:bottom w:val="single" w:sz="8" w:space="0" w:color="5B9BD5"/>
              <w:right w:val="single" w:sz="8" w:space="0" w:color="5B9BD5"/>
            </w:tcBorders>
            <w:shd w:val="clear" w:color="auto" w:fill="auto"/>
            <w:vAlign w:val="center"/>
          </w:tcPr>
          <w:p w14:paraId="7EBE3D03"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2.2.1.2 Coordinación de Investigación</w:t>
            </w:r>
          </w:p>
        </w:tc>
        <w:tc>
          <w:tcPr>
            <w:tcW w:w="1276" w:type="dxa"/>
            <w:tcBorders>
              <w:top w:val="single" w:sz="8" w:space="0" w:color="5B9BD5"/>
              <w:left w:val="nil"/>
              <w:bottom w:val="single" w:sz="8" w:space="0" w:color="5B9BD5"/>
              <w:right w:val="single" w:sz="8" w:space="0" w:color="5B9BD5"/>
            </w:tcBorders>
            <w:shd w:val="clear" w:color="auto" w:fill="auto"/>
            <w:noWrap/>
            <w:vAlign w:val="center"/>
          </w:tcPr>
          <w:p w14:paraId="6337A236"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5 puntos</w:t>
            </w:r>
          </w:p>
        </w:tc>
        <w:tc>
          <w:tcPr>
            <w:tcW w:w="1276" w:type="dxa"/>
            <w:tcBorders>
              <w:top w:val="single" w:sz="8" w:space="0" w:color="5B9BD5"/>
              <w:left w:val="nil"/>
              <w:bottom w:val="single" w:sz="8" w:space="0" w:color="5B9BD5"/>
              <w:right w:val="single" w:sz="8" w:space="0" w:color="5B9BD5"/>
            </w:tcBorders>
            <w:shd w:val="clear" w:color="auto" w:fill="auto"/>
            <w:vAlign w:val="center"/>
          </w:tcPr>
          <w:p w14:paraId="6856D0D9"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tcPr>
          <w:p w14:paraId="65970FDD"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5 puntos por coordinación</w:t>
            </w:r>
          </w:p>
        </w:tc>
      </w:tr>
      <w:tr w:rsidR="00833315" w:rsidRPr="007C32EC" w14:paraId="21E5A709" w14:textId="77777777" w:rsidTr="00A96974">
        <w:trPr>
          <w:trHeight w:val="365"/>
        </w:trPr>
        <w:tc>
          <w:tcPr>
            <w:tcW w:w="302" w:type="dxa"/>
            <w:tcBorders>
              <w:top w:val="nil"/>
              <w:left w:val="single" w:sz="8" w:space="0" w:color="5B9BD5"/>
              <w:bottom w:val="nil"/>
              <w:right w:val="single" w:sz="8" w:space="0" w:color="5B9BD5"/>
            </w:tcBorders>
            <w:shd w:val="clear" w:color="auto" w:fill="auto"/>
            <w:noWrap/>
            <w:vAlign w:val="center"/>
            <w:hideMark/>
          </w:tcPr>
          <w:p w14:paraId="49B82B7C"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265" w:type="dxa"/>
            <w:tcBorders>
              <w:top w:val="nil"/>
              <w:left w:val="nil"/>
              <w:bottom w:val="nil"/>
              <w:right w:val="single" w:sz="8" w:space="0" w:color="5B9BD5"/>
            </w:tcBorders>
            <w:shd w:val="clear" w:color="auto" w:fill="auto"/>
            <w:noWrap/>
            <w:vAlign w:val="center"/>
            <w:hideMark/>
          </w:tcPr>
          <w:p w14:paraId="39690EC9"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6096" w:type="dxa"/>
            <w:tcBorders>
              <w:top w:val="nil"/>
              <w:left w:val="nil"/>
              <w:bottom w:val="single" w:sz="8" w:space="0" w:color="5B9BD5"/>
              <w:right w:val="single" w:sz="8" w:space="0" w:color="5B9BD5"/>
            </w:tcBorders>
            <w:shd w:val="clear" w:color="auto" w:fill="auto"/>
            <w:vAlign w:val="center"/>
            <w:hideMark/>
          </w:tcPr>
          <w:p w14:paraId="0E690D97"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2.2.1.3 Coordinación de Calidad</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6F3B01CA"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5 puntos</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45C09B78"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hideMark/>
          </w:tcPr>
          <w:p w14:paraId="09191274"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5 puntos por coordinación</w:t>
            </w:r>
          </w:p>
        </w:tc>
      </w:tr>
      <w:tr w:rsidR="00833315" w:rsidRPr="007C32EC" w14:paraId="169C1515" w14:textId="77777777" w:rsidTr="00A96974">
        <w:trPr>
          <w:trHeight w:val="340"/>
        </w:trPr>
        <w:tc>
          <w:tcPr>
            <w:tcW w:w="302" w:type="dxa"/>
            <w:tcBorders>
              <w:top w:val="nil"/>
              <w:left w:val="single" w:sz="8" w:space="0" w:color="5B9BD5"/>
              <w:bottom w:val="nil"/>
              <w:right w:val="single" w:sz="8" w:space="0" w:color="5B9BD5"/>
            </w:tcBorders>
            <w:shd w:val="clear" w:color="auto" w:fill="auto"/>
            <w:noWrap/>
            <w:vAlign w:val="center"/>
            <w:hideMark/>
          </w:tcPr>
          <w:p w14:paraId="0245D545"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265" w:type="dxa"/>
            <w:tcBorders>
              <w:top w:val="nil"/>
              <w:left w:val="nil"/>
              <w:bottom w:val="nil"/>
              <w:right w:val="single" w:sz="8" w:space="0" w:color="5B9BD5"/>
            </w:tcBorders>
            <w:shd w:val="clear" w:color="auto" w:fill="auto"/>
            <w:noWrap/>
            <w:vAlign w:val="center"/>
            <w:hideMark/>
          </w:tcPr>
          <w:p w14:paraId="4C13791B"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6096" w:type="dxa"/>
            <w:tcBorders>
              <w:top w:val="nil"/>
              <w:left w:val="nil"/>
              <w:bottom w:val="single" w:sz="8" w:space="0" w:color="5B9BD5"/>
              <w:right w:val="single" w:sz="8" w:space="0" w:color="5B9BD5"/>
            </w:tcBorders>
            <w:shd w:val="clear" w:color="auto" w:fill="auto"/>
            <w:vAlign w:val="center"/>
            <w:hideMark/>
          </w:tcPr>
          <w:p w14:paraId="2219CDC4"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2.2.1.4 Coordinación del TFG</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52F79139"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 puntos</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7E8B1A4F"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hideMark/>
          </w:tcPr>
          <w:p w14:paraId="397D4A67"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 puntos por coordinación</w:t>
            </w:r>
          </w:p>
        </w:tc>
      </w:tr>
      <w:tr w:rsidR="00833315" w:rsidRPr="007C32EC" w14:paraId="58E64E27" w14:textId="77777777" w:rsidTr="00A96974">
        <w:trPr>
          <w:trHeight w:val="340"/>
        </w:trPr>
        <w:tc>
          <w:tcPr>
            <w:tcW w:w="302" w:type="dxa"/>
            <w:tcBorders>
              <w:top w:val="nil"/>
              <w:left w:val="single" w:sz="8" w:space="0" w:color="5B9BD5"/>
              <w:bottom w:val="nil"/>
              <w:right w:val="single" w:sz="8" w:space="0" w:color="5B9BD5"/>
            </w:tcBorders>
            <w:shd w:val="clear" w:color="auto" w:fill="auto"/>
            <w:noWrap/>
            <w:vAlign w:val="center"/>
          </w:tcPr>
          <w:p w14:paraId="7CE17AED" w14:textId="77777777" w:rsidR="00833315" w:rsidRPr="007C32EC" w:rsidRDefault="00833315" w:rsidP="00E36B18">
            <w:pPr>
              <w:spacing w:after="0" w:line="240" w:lineRule="auto"/>
              <w:rPr>
                <w:rFonts w:eastAsia="Times New Roman"/>
                <w:color w:val="000000"/>
                <w:lang w:val="es-ES_tradnl" w:eastAsia="es-ES_tradnl"/>
              </w:rPr>
            </w:pPr>
          </w:p>
        </w:tc>
        <w:tc>
          <w:tcPr>
            <w:tcW w:w="265" w:type="dxa"/>
            <w:tcBorders>
              <w:top w:val="nil"/>
              <w:left w:val="nil"/>
              <w:bottom w:val="nil"/>
              <w:right w:val="single" w:sz="8" w:space="0" w:color="5B9BD5"/>
            </w:tcBorders>
            <w:shd w:val="clear" w:color="auto" w:fill="auto"/>
            <w:noWrap/>
            <w:vAlign w:val="center"/>
          </w:tcPr>
          <w:p w14:paraId="7135CE0E" w14:textId="77777777" w:rsidR="00833315" w:rsidRPr="007C32EC" w:rsidRDefault="00833315" w:rsidP="00E36B18">
            <w:pPr>
              <w:spacing w:after="0" w:line="240" w:lineRule="auto"/>
              <w:rPr>
                <w:rFonts w:eastAsia="Times New Roman"/>
                <w:color w:val="000000"/>
                <w:lang w:val="es-ES_tradnl" w:eastAsia="es-ES_tradnl"/>
              </w:rPr>
            </w:pPr>
          </w:p>
        </w:tc>
        <w:tc>
          <w:tcPr>
            <w:tcW w:w="6096" w:type="dxa"/>
            <w:tcBorders>
              <w:top w:val="nil"/>
              <w:left w:val="nil"/>
              <w:bottom w:val="single" w:sz="8" w:space="0" w:color="5B9BD5"/>
              <w:right w:val="single" w:sz="8" w:space="0" w:color="5B9BD5"/>
            </w:tcBorders>
            <w:shd w:val="clear" w:color="auto" w:fill="auto"/>
            <w:vAlign w:val="center"/>
          </w:tcPr>
          <w:p w14:paraId="382EE7F2"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2.2.1.5 Coordinación de Horarios y Espacios Docentes</w:t>
            </w:r>
          </w:p>
        </w:tc>
        <w:tc>
          <w:tcPr>
            <w:tcW w:w="1276" w:type="dxa"/>
            <w:tcBorders>
              <w:top w:val="single" w:sz="8" w:space="0" w:color="5B9BD5"/>
              <w:left w:val="nil"/>
              <w:bottom w:val="single" w:sz="8" w:space="0" w:color="5B9BD5"/>
              <w:right w:val="single" w:sz="8" w:space="0" w:color="5B9BD5"/>
            </w:tcBorders>
            <w:shd w:val="clear" w:color="auto" w:fill="auto"/>
            <w:noWrap/>
            <w:vAlign w:val="center"/>
          </w:tcPr>
          <w:p w14:paraId="7A85084D"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 puntos</w:t>
            </w:r>
          </w:p>
        </w:tc>
        <w:tc>
          <w:tcPr>
            <w:tcW w:w="1276" w:type="dxa"/>
            <w:tcBorders>
              <w:top w:val="single" w:sz="8" w:space="0" w:color="5B9BD5"/>
              <w:left w:val="nil"/>
              <w:bottom w:val="single" w:sz="8" w:space="0" w:color="5B9BD5"/>
              <w:right w:val="single" w:sz="8" w:space="0" w:color="5B9BD5"/>
            </w:tcBorders>
            <w:shd w:val="clear" w:color="auto" w:fill="auto"/>
            <w:vAlign w:val="center"/>
          </w:tcPr>
          <w:p w14:paraId="5C9C668F"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tcPr>
          <w:p w14:paraId="77176E10"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 puntos por coordinación</w:t>
            </w:r>
          </w:p>
        </w:tc>
      </w:tr>
      <w:tr w:rsidR="00833315" w:rsidRPr="007C32EC" w14:paraId="19109646" w14:textId="77777777" w:rsidTr="00A96974">
        <w:trPr>
          <w:trHeight w:val="340"/>
        </w:trPr>
        <w:tc>
          <w:tcPr>
            <w:tcW w:w="302" w:type="dxa"/>
            <w:tcBorders>
              <w:top w:val="nil"/>
              <w:left w:val="single" w:sz="8" w:space="0" w:color="5B9BD5"/>
              <w:bottom w:val="nil"/>
              <w:right w:val="single" w:sz="8" w:space="0" w:color="5B9BD5"/>
            </w:tcBorders>
            <w:shd w:val="clear" w:color="auto" w:fill="auto"/>
            <w:noWrap/>
            <w:vAlign w:val="center"/>
          </w:tcPr>
          <w:p w14:paraId="16510F34" w14:textId="77777777" w:rsidR="00833315" w:rsidRPr="007C32EC" w:rsidRDefault="00833315" w:rsidP="00E36B18">
            <w:pPr>
              <w:spacing w:after="0" w:line="240" w:lineRule="auto"/>
              <w:rPr>
                <w:rFonts w:eastAsia="Times New Roman"/>
                <w:color w:val="000000"/>
                <w:lang w:val="es-ES_tradnl" w:eastAsia="es-ES_tradnl"/>
              </w:rPr>
            </w:pPr>
          </w:p>
        </w:tc>
        <w:tc>
          <w:tcPr>
            <w:tcW w:w="265" w:type="dxa"/>
            <w:tcBorders>
              <w:top w:val="nil"/>
              <w:left w:val="nil"/>
              <w:bottom w:val="nil"/>
              <w:right w:val="single" w:sz="8" w:space="0" w:color="5B9BD5"/>
            </w:tcBorders>
            <w:shd w:val="clear" w:color="auto" w:fill="auto"/>
            <w:noWrap/>
            <w:vAlign w:val="center"/>
          </w:tcPr>
          <w:p w14:paraId="3EC0F9FC" w14:textId="77777777" w:rsidR="00833315" w:rsidRPr="007C32EC" w:rsidRDefault="00833315" w:rsidP="00E36B18">
            <w:pPr>
              <w:spacing w:after="0" w:line="240" w:lineRule="auto"/>
              <w:rPr>
                <w:rFonts w:eastAsia="Times New Roman"/>
                <w:color w:val="000000"/>
                <w:lang w:val="es-ES_tradnl" w:eastAsia="es-ES_tradnl"/>
              </w:rPr>
            </w:pPr>
          </w:p>
        </w:tc>
        <w:tc>
          <w:tcPr>
            <w:tcW w:w="6096" w:type="dxa"/>
            <w:tcBorders>
              <w:top w:val="nil"/>
              <w:left w:val="nil"/>
              <w:bottom w:val="single" w:sz="8" w:space="0" w:color="5B9BD5"/>
              <w:right w:val="single" w:sz="8" w:space="0" w:color="5B9BD5"/>
            </w:tcBorders>
            <w:shd w:val="clear" w:color="auto" w:fill="auto"/>
            <w:vAlign w:val="center"/>
          </w:tcPr>
          <w:p w14:paraId="0C4305F4"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2.2.1.6 Coordinación de Asuntos Internacionales</w:t>
            </w:r>
          </w:p>
        </w:tc>
        <w:tc>
          <w:tcPr>
            <w:tcW w:w="1276" w:type="dxa"/>
            <w:tcBorders>
              <w:top w:val="single" w:sz="8" w:space="0" w:color="5B9BD5"/>
              <w:left w:val="nil"/>
              <w:bottom w:val="single" w:sz="8" w:space="0" w:color="5B9BD5"/>
              <w:right w:val="single" w:sz="8" w:space="0" w:color="5B9BD5"/>
            </w:tcBorders>
            <w:shd w:val="clear" w:color="auto" w:fill="auto"/>
            <w:noWrap/>
            <w:vAlign w:val="center"/>
          </w:tcPr>
          <w:p w14:paraId="0248071C"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 puntos</w:t>
            </w:r>
          </w:p>
        </w:tc>
        <w:tc>
          <w:tcPr>
            <w:tcW w:w="1276" w:type="dxa"/>
            <w:tcBorders>
              <w:top w:val="single" w:sz="8" w:space="0" w:color="5B9BD5"/>
              <w:left w:val="nil"/>
              <w:bottom w:val="single" w:sz="8" w:space="0" w:color="5B9BD5"/>
              <w:right w:val="single" w:sz="8" w:space="0" w:color="5B9BD5"/>
            </w:tcBorders>
            <w:shd w:val="clear" w:color="auto" w:fill="auto"/>
            <w:vAlign w:val="center"/>
          </w:tcPr>
          <w:p w14:paraId="204569C2"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tcPr>
          <w:p w14:paraId="21F6EDE1"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 puntos por coordinación</w:t>
            </w:r>
          </w:p>
        </w:tc>
      </w:tr>
      <w:tr w:rsidR="00833315" w:rsidRPr="007C32EC" w14:paraId="1559C963" w14:textId="77777777" w:rsidTr="00A96974">
        <w:trPr>
          <w:trHeight w:val="340"/>
        </w:trPr>
        <w:tc>
          <w:tcPr>
            <w:tcW w:w="302" w:type="dxa"/>
            <w:tcBorders>
              <w:top w:val="nil"/>
              <w:left w:val="single" w:sz="8" w:space="0" w:color="5B9BD5"/>
              <w:bottom w:val="nil"/>
              <w:right w:val="single" w:sz="8" w:space="0" w:color="5B9BD5"/>
            </w:tcBorders>
            <w:shd w:val="clear" w:color="auto" w:fill="auto"/>
            <w:noWrap/>
            <w:vAlign w:val="center"/>
          </w:tcPr>
          <w:p w14:paraId="2C61C47C" w14:textId="77777777" w:rsidR="00833315" w:rsidRPr="007C32EC" w:rsidRDefault="00833315" w:rsidP="00E36B18">
            <w:pPr>
              <w:spacing w:after="0" w:line="240" w:lineRule="auto"/>
              <w:rPr>
                <w:rFonts w:eastAsia="Times New Roman"/>
                <w:color w:val="000000"/>
                <w:lang w:val="es-ES_tradnl" w:eastAsia="es-ES_tradnl"/>
              </w:rPr>
            </w:pPr>
          </w:p>
        </w:tc>
        <w:tc>
          <w:tcPr>
            <w:tcW w:w="265" w:type="dxa"/>
            <w:tcBorders>
              <w:top w:val="nil"/>
              <w:left w:val="nil"/>
              <w:bottom w:val="nil"/>
              <w:right w:val="single" w:sz="8" w:space="0" w:color="5B9BD5"/>
            </w:tcBorders>
            <w:shd w:val="clear" w:color="auto" w:fill="auto"/>
            <w:noWrap/>
            <w:vAlign w:val="center"/>
          </w:tcPr>
          <w:p w14:paraId="3DBBA6B5" w14:textId="77777777" w:rsidR="00833315" w:rsidRPr="007C32EC" w:rsidRDefault="00833315" w:rsidP="00E36B18">
            <w:pPr>
              <w:spacing w:after="0" w:line="240" w:lineRule="auto"/>
              <w:rPr>
                <w:rFonts w:eastAsia="Times New Roman"/>
                <w:color w:val="000000"/>
                <w:lang w:val="es-ES_tradnl" w:eastAsia="es-ES_tradnl"/>
              </w:rPr>
            </w:pPr>
          </w:p>
        </w:tc>
        <w:tc>
          <w:tcPr>
            <w:tcW w:w="6096" w:type="dxa"/>
            <w:tcBorders>
              <w:top w:val="nil"/>
              <w:left w:val="nil"/>
              <w:bottom w:val="single" w:sz="8" w:space="0" w:color="5B9BD5"/>
              <w:right w:val="single" w:sz="8" w:space="0" w:color="5B9BD5"/>
            </w:tcBorders>
            <w:shd w:val="clear" w:color="auto" w:fill="auto"/>
            <w:vAlign w:val="center"/>
          </w:tcPr>
          <w:p w14:paraId="62F7498A"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2.2.1.7 Coordinación de Protección de Datos</w:t>
            </w:r>
          </w:p>
        </w:tc>
        <w:tc>
          <w:tcPr>
            <w:tcW w:w="1276" w:type="dxa"/>
            <w:tcBorders>
              <w:top w:val="single" w:sz="8" w:space="0" w:color="5B9BD5"/>
              <w:left w:val="nil"/>
              <w:bottom w:val="single" w:sz="8" w:space="0" w:color="5B9BD5"/>
              <w:right w:val="single" w:sz="8" w:space="0" w:color="5B9BD5"/>
            </w:tcBorders>
            <w:shd w:val="clear" w:color="auto" w:fill="auto"/>
            <w:noWrap/>
            <w:vAlign w:val="center"/>
          </w:tcPr>
          <w:p w14:paraId="43CD2087"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 puntos</w:t>
            </w:r>
          </w:p>
        </w:tc>
        <w:tc>
          <w:tcPr>
            <w:tcW w:w="1276" w:type="dxa"/>
            <w:tcBorders>
              <w:top w:val="single" w:sz="8" w:space="0" w:color="5B9BD5"/>
              <w:left w:val="nil"/>
              <w:bottom w:val="single" w:sz="8" w:space="0" w:color="5B9BD5"/>
              <w:right w:val="single" w:sz="8" w:space="0" w:color="5B9BD5"/>
            </w:tcBorders>
            <w:shd w:val="clear" w:color="auto" w:fill="auto"/>
            <w:vAlign w:val="center"/>
          </w:tcPr>
          <w:p w14:paraId="2F65BC60"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tcPr>
          <w:p w14:paraId="6CF886D7"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 puntos por coordinación</w:t>
            </w:r>
          </w:p>
        </w:tc>
      </w:tr>
      <w:tr w:rsidR="00833315" w:rsidRPr="007C32EC" w14:paraId="50E14A81" w14:textId="77777777" w:rsidTr="00A96974">
        <w:trPr>
          <w:trHeight w:val="340"/>
        </w:trPr>
        <w:tc>
          <w:tcPr>
            <w:tcW w:w="302" w:type="dxa"/>
            <w:tcBorders>
              <w:top w:val="nil"/>
              <w:left w:val="single" w:sz="8" w:space="0" w:color="5B9BD5"/>
              <w:bottom w:val="nil"/>
              <w:right w:val="single" w:sz="8" w:space="0" w:color="5B9BD5"/>
            </w:tcBorders>
            <w:shd w:val="clear" w:color="auto" w:fill="auto"/>
            <w:noWrap/>
            <w:vAlign w:val="center"/>
          </w:tcPr>
          <w:p w14:paraId="308FA85E" w14:textId="77777777" w:rsidR="00833315" w:rsidRPr="007C32EC" w:rsidRDefault="00833315" w:rsidP="00E36B18">
            <w:pPr>
              <w:spacing w:after="0" w:line="240" w:lineRule="auto"/>
              <w:rPr>
                <w:rFonts w:eastAsia="Times New Roman"/>
                <w:color w:val="000000"/>
                <w:lang w:val="es-ES_tradnl" w:eastAsia="es-ES_tradnl"/>
              </w:rPr>
            </w:pPr>
          </w:p>
        </w:tc>
        <w:tc>
          <w:tcPr>
            <w:tcW w:w="265" w:type="dxa"/>
            <w:tcBorders>
              <w:top w:val="nil"/>
              <w:left w:val="nil"/>
              <w:bottom w:val="nil"/>
              <w:right w:val="single" w:sz="8" w:space="0" w:color="5B9BD5"/>
            </w:tcBorders>
            <w:shd w:val="clear" w:color="auto" w:fill="auto"/>
            <w:noWrap/>
            <w:vAlign w:val="center"/>
          </w:tcPr>
          <w:p w14:paraId="123AE9FB" w14:textId="77777777" w:rsidR="00833315" w:rsidRPr="007C32EC" w:rsidRDefault="00833315" w:rsidP="00E36B18">
            <w:pPr>
              <w:spacing w:after="0" w:line="240" w:lineRule="auto"/>
              <w:rPr>
                <w:rFonts w:eastAsia="Times New Roman"/>
                <w:color w:val="000000"/>
                <w:lang w:val="es-ES_tradnl" w:eastAsia="es-ES_tradnl"/>
              </w:rPr>
            </w:pPr>
          </w:p>
        </w:tc>
        <w:tc>
          <w:tcPr>
            <w:tcW w:w="6096" w:type="dxa"/>
            <w:tcBorders>
              <w:top w:val="nil"/>
              <w:left w:val="nil"/>
              <w:bottom w:val="single" w:sz="8" w:space="0" w:color="5B9BD5"/>
              <w:right w:val="single" w:sz="8" w:space="0" w:color="5B9BD5"/>
            </w:tcBorders>
            <w:shd w:val="clear" w:color="auto" w:fill="auto"/>
            <w:vAlign w:val="center"/>
          </w:tcPr>
          <w:p w14:paraId="792EEEC3"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2.2.1.8 Coordinación del PAT</w:t>
            </w:r>
          </w:p>
        </w:tc>
        <w:tc>
          <w:tcPr>
            <w:tcW w:w="1276" w:type="dxa"/>
            <w:tcBorders>
              <w:top w:val="single" w:sz="8" w:space="0" w:color="5B9BD5"/>
              <w:left w:val="nil"/>
              <w:bottom w:val="single" w:sz="8" w:space="0" w:color="5B9BD5"/>
              <w:right w:val="single" w:sz="8" w:space="0" w:color="5B9BD5"/>
            </w:tcBorders>
            <w:shd w:val="clear" w:color="auto" w:fill="auto"/>
            <w:noWrap/>
            <w:vAlign w:val="center"/>
          </w:tcPr>
          <w:p w14:paraId="188AB1F8"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single" w:sz="8" w:space="0" w:color="5B9BD5"/>
              <w:left w:val="nil"/>
              <w:bottom w:val="single" w:sz="8" w:space="0" w:color="5B9BD5"/>
              <w:right w:val="single" w:sz="8" w:space="0" w:color="5B9BD5"/>
            </w:tcBorders>
            <w:shd w:val="clear" w:color="auto" w:fill="auto"/>
            <w:vAlign w:val="center"/>
          </w:tcPr>
          <w:p w14:paraId="1BDA25C7"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tcPr>
          <w:p w14:paraId="1AE7FCFE"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 por coordinación</w:t>
            </w:r>
          </w:p>
        </w:tc>
      </w:tr>
      <w:tr w:rsidR="00833315" w:rsidRPr="007C32EC" w14:paraId="245F86E9" w14:textId="77777777" w:rsidTr="00A96974">
        <w:trPr>
          <w:trHeight w:val="340"/>
        </w:trPr>
        <w:tc>
          <w:tcPr>
            <w:tcW w:w="302" w:type="dxa"/>
            <w:tcBorders>
              <w:top w:val="nil"/>
              <w:left w:val="single" w:sz="8" w:space="0" w:color="5B9BD5"/>
              <w:bottom w:val="nil"/>
              <w:right w:val="single" w:sz="8" w:space="0" w:color="5B9BD5"/>
            </w:tcBorders>
            <w:shd w:val="clear" w:color="auto" w:fill="auto"/>
            <w:noWrap/>
            <w:vAlign w:val="center"/>
          </w:tcPr>
          <w:p w14:paraId="6DF41379" w14:textId="77777777" w:rsidR="00833315" w:rsidRPr="007C32EC" w:rsidRDefault="00833315" w:rsidP="00E36B18">
            <w:pPr>
              <w:spacing w:after="0" w:line="240" w:lineRule="auto"/>
              <w:rPr>
                <w:rFonts w:eastAsia="Times New Roman"/>
                <w:color w:val="000000"/>
                <w:lang w:val="es-ES_tradnl" w:eastAsia="es-ES_tradnl"/>
              </w:rPr>
            </w:pPr>
          </w:p>
        </w:tc>
        <w:tc>
          <w:tcPr>
            <w:tcW w:w="265" w:type="dxa"/>
            <w:tcBorders>
              <w:top w:val="nil"/>
              <w:left w:val="nil"/>
              <w:bottom w:val="nil"/>
              <w:right w:val="single" w:sz="8" w:space="0" w:color="5B9BD5"/>
            </w:tcBorders>
            <w:shd w:val="clear" w:color="auto" w:fill="auto"/>
            <w:noWrap/>
            <w:vAlign w:val="center"/>
          </w:tcPr>
          <w:p w14:paraId="479BF647" w14:textId="77777777" w:rsidR="00833315" w:rsidRPr="007C32EC" w:rsidRDefault="00833315" w:rsidP="00E36B18">
            <w:pPr>
              <w:spacing w:after="0" w:line="240" w:lineRule="auto"/>
              <w:rPr>
                <w:rFonts w:eastAsia="Times New Roman"/>
                <w:color w:val="000000"/>
                <w:lang w:val="es-ES_tradnl" w:eastAsia="es-ES_tradnl"/>
              </w:rPr>
            </w:pPr>
          </w:p>
        </w:tc>
        <w:tc>
          <w:tcPr>
            <w:tcW w:w="6096" w:type="dxa"/>
            <w:tcBorders>
              <w:top w:val="nil"/>
              <w:left w:val="nil"/>
              <w:bottom w:val="single" w:sz="8" w:space="0" w:color="5B9BD5"/>
              <w:right w:val="single" w:sz="8" w:space="0" w:color="5B9BD5"/>
            </w:tcBorders>
            <w:shd w:val="clear" w:color="auto" w:fill="auto"/>
            <w:vAlign w:val="center"/>
          </w:tcPr>
          <w:p w14:paraId="4543DC3B"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2.2.1.9 Coordinación de Prevención de Riesgos Laborales</w:t>
            </w:r>
          </w:p>
        </w:tc>
        <w:tc>
          <w:tcPr>
            <w:tcW w:w="1276" w:type="dxa"/>
            <w:tcBorders>
              <w:top w:val="single" w:sz="8" w:space="0" w:color="5B9BD5"/>
              <w:left w:val="nil"/>
              <w:bottom w:val="single" w:sz="8" w:space="0" w:color="5B9BD5"/>
              <w:right w:val="single" w:sz="8" w:space="0" w:color="5B9BD5"/>
            </w:tcBorders>
            <w:shd w:val="clear" w:color="auto" w:fill="auto"/>
            <w:noWrap/>
            <w:vAlign w:val="center"/>
          </w:tcPr>
          <w:p w14:paraId="5764A67D"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single" w:sz="8" w:space="0" w:color="5B9BD5"/>
              <w:left w:val="nil"/>
              <w:bottom w:val="single" w:sz="8" w:space="0" w:color="5B9BD5"/>
              <w:right w:val="single" w:sz="8" w:space="0" w:color="5B9BD5"/>
            </w:tcBorders>
            <w:shd w:val="clear" w:color="auto" w:fill="auto"/>
            <w:vAlign w:val="center"/>
          </w:tcPr>
          <w:p w14:paraId="4B53E832"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tcPr>
          <w:p w14:paraId="6CFF9762"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 por coordinación</w:t>
            </w:r>
          </w:p>
        </w:tc>
      </w:tr>
      <w:tr w:rsidR="00833315" w:rsidRPr="007C32EC" w14:paraId="0335E97F" w14:textId="77777777" w:rsidTr="00A96974">
        <w:trPr>
          <w:trHeight w:val="340"/>
        </w:trPr>
        <w:tc>
          <w:tcPr>
            <w:tcW w:w="302" w:type="dxa"/>
            <w:tcBorders>
              <w:top w:val="nil"/>
              <w:left w:val="single" w:sz="8" w:space="0" w:color="5B9BD5"/>
              <w:bottom w:val="nil"/>
              <w:right w:val="single" w:sz="8" w:space="0" w:color="5B9BD5"/>
            </w:tcBorders>
            <w:shd w:val="clear" w:color="auto" w:fill="auto"/>
            <w:noWrap/>
            <w:vAlign w:val="center"/>
          </w:tcPr>
          <w:p w14:paraId="7FC7594E" w14:textId="77777777" w:rsidR="00833315" w:rsidRPr="007C32EC" w:rsidRDefault="00833315" w:rsidP="00E36B18">
            <w:pPr>
              <w:spacing w:after="0" w:line="240" w:lineRule="auto"/>
              <w:rPr>
                <w:rFonts w:eastAsia="Times New Roman"/>
                <w:color w:val="000000"/>
                <w:lang w:val="es-ES_tradnl" w:eastAsia="es-ES_tradnl"/>
              </w:rPr>
            </w:pPr>
          </w:p>
        </w:tc>
        <w:tc>
          <w:tcPr>
            <w:tcW w:w="265" w:type="dxa"/>
            <w:tcBorders>
              <w:top w:val="nil"/>
              <w:left w:val="nil"/>
              <w:bottom w:val="nil"/>
              <w:right w:val="single" w:sz="8" w:space="0" w:color="5B9BD5"/>
            </w:tcBorders>
            <w:shd w:val="clear" w:color="auto" w:fill="auto"/>
            <w:noWrap/>
            <w:vAlign w:val="center"/>
          </w:tcPr>
          <w:p w14:paraId="1DB9FC2D" w14:textId="77777777" w:rsidR="00833315" w:rsidRPr="007C32EC" w:rsidRDefault="00833315" w:rsidP="00E36B18">
            <w:pPr>
              <w:spacing w:after="0" w:line="240" w:lineRule="auto"/>
              <w:rPr>
                <w:rFonts w:eastAsia="Times New Roman"/>
                <w:color w:val="000000"/>
                <w:lang w:val="es-ES_tradnl" w:eastAsia="es-ES_tradnl"/>
              </w:rPr>
            </w:pPr>
          </w:p>
        </w:tc>
        <w:tc>
          <w:tcPr>
            <w:tcW w:w="6096" w:type="dxa"/>
            <w:tcBorders>
              <w:top w:val="nil"/>
              <w:left w:val="nil"/>
              <w:bottom w:val="single" w:sz="8" w:space="0" w:color="5B9BD5"/>
              <w:right w:val="single" w:sz="8" w:space="0" w:color="5B9BD5"/>
            </w:tcBorders>
            <w:shd w:val="clear" w:color="auto" w:fill="auto"/>
            <w:vAlign w:val="center"/>
          </w:tcPr>
          <w:p w14:paraId="030C0120"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2.2.1.10 Coordinación de Congresos y Relaciones Exteriores</w:t>
            </w:r>
          </w:p>
        </w:tc>
        <w:tc>
          <w:tcPr>
            <w:tcW w:w="1276" w:type="dxa"/>
            <w:tcBorders>
              <w:top w:val="single" w:sz="8" w:space="0" w:color="5B9BD5"/>
              <w:left w:val="nil"/>
              <w:bottom w:val="single" w:sz="8" w:space="0" w:color="5B9BD5"/>
              <w:right w:val="single" w:sz="8" w:space="0" w:color="5B9BD5"/>
            </w:tcBorders>
            <w:shd w:val="clear" w:color="auto" w:fill="auto"/>
            <w:noWrap/>
            <w:vAlign w:val="center"/>
          </w:tcPr>
          <w:p w14:paraId="7E93D3A1"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single" w:sz="8" w:space="0" w:color="5B9BD5"/>
              <w:left w:val="nil"/>
              <w:bottom w:val="single" w:sz="8" w:space="0" w:color="5B9BD5"/>
              <w:right w:val="single" w:sz="8" w:space="0" w:color="5B9BD5"/>
            </w:tcBorders>
            <w:shd w:val="clear" w:color="auto" w:fill="auto"/>
            <w:vAlign w:val="center"/>
          </w:tcPr>
          <w:p w14:paraId="082AD1BD"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tcPr>
          <w:p w14:paraId="6DBCE8A5"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 por coordinación</w:t>
            </w:r>
          </w:p>
        </w:tc>
      </w:tr>
      <w:tr w:rsidR="00833315" w:rsidRPr="007C32EC" w14:paraId="396E5055" w14:textId="77777777" w:rsidTr="00A96974">
        <w:trPr>
          <w:trHeight w:val="340"/>
        </w:trPr>
        <w:tc>
          <w:tcPr>
            <w:tcW w:w="302" w:type="dxa"/>
            <w:tcBorders>
              <w:top w:val="nil"/>
              <w:left w:val="single" w:sz="8" w:space="0" w:color="5B9BD5"/>
              <w:bottom w:val="nil"/>
              <w:right w:val="single" w:sz="8" w:space="0" w:color="5B9BD5"/>
            </w:tcBorders>
            <w:shd w:val="clear" w:color="auto" w:fill="auto"/>
            <w:noWrap/>
            <w:vAlign w:val="center"/>
          </w:tcPr>
          <w:p w14:paraId="464B61D0" w14:textId="77777777" w:rsidR="00833315" w:rsidRPr="007C32EC" w:rsidRDefault="00833315" w:rsidP="00E36B18">
            <w:pPr>
              <w:spacing w:after="0" w:line="240" w:lineRule="auto"/>
              <w:rPr>
                <w:rFonts w:eastAsia="Times New Roman"/>
                <w:color w:val="000000"/>
                <w:lang w:val="es-ES_tradnl" w:eastAsia="es-ES_tradnl"/>
              </w:rPr>
            </w:pPr>
          </w:p>
        </w:tc>
        <w:tc>
          <w:tcPr>
            <w:tcW w:w="265" w:type="dxa"/>
            <w:tcBorders>
              <w:top w:val="nil"/>
              <w:left w:val="nil"/>
              <w:bottom w:val="nil"/>
              <w:right w:val="single" w:sz="8" w:space="0" w:color="5B9BD5"/>
            </w:tcBorders>
            <w:shd w:val="clear" w:color="auto" w:fill="auto"/>
            <w:noWrap/>
            <w:vAlign w:val="center"/>
          </w:tcPr>
          <w:p w14:paraId="54F436A4" w14:textId="77777777" w:rsidR="00833315" w:rsidRPr="007C32EC" w:rsidRDefault="00833315" w:rsidP="00E36B18">
            <w:pPr>
              <w:spacing w:after="0" w:line="240" w:lineRule="auto"/>
              <w:rPr>
                <w:rFonts w:eastAsia="Times New Roman"/>
                <w:color w:val="000000"/>
                <w:lang w:val="es-ES_tradnl" w:eastAsia="es-ES_tradnl"/>
              </w:rPr>
            </w:pPr>
          </w:p>
        </w:tc>
        <w:tc>
          <w:tcPr>
            <w:tcW w:w="6096" w:type="dxa"/>
            <w:tcBorders>
              <w:top w:val="nil"/>
              <w:left w:val="nil"/>
              <w:bottom w:val="single" w:sz="8" w:space="0" w:color="5B9BD5"/>
              <w:right w:val="single" w:sz="8" w:space="0" w:color="5B9BD5"/>
            </w:tcBorders>
            <w:shd w:val="clear" w:color="auto" w:fill="auto"/>
            <w:vAlign w:val="center"/>
          </w:tcPr>
          <w:p w14:paraId="37E10666"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2.2.1.11 Secretario de la Comisión Académica del Máster</w:t>
            </w:r>
          </w:p>
        </w:tc>
        <w:tc>
          <w:tcPr>
            <w:tcW w:w="1276" w:type="dxa"/>
            <w:tcBorders>
              <w:top w:val="single" w:sz="8" w:space="0" w:color="5B9BD5"/>
              <w:left w:val="nil"/>
              <w:bottom w:val="single" w:sz="8" w:space="0" w:color="5B9BD5"/>
              <w:right w:val="single" w:sz="8" w:space="0" w:color="5B9BD5"/>
            </w:tcBorders>
            <w:shd w:val="clear" w:color="auto" w:fill="auto"/>
            <w:noWrap/>
            <w:vAlign w:val="center"/>
          </w:tcPr>
          <w:p w14:paraId="4EBF4235"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single" w:sz="8" w:space="0" w:color="5B9BD5"/>
              <w:left w:val="nil"/>
              <w:bottom w:val="single" w:sz="8" w:space="0" w:color="5B9BD5"/>
              <w:right w:val="single" w:sz="8" w:space="0" w:color="5B9BD5"/>
            </w:tcBorders>
            <w:shd w:val="clear" w:color="auto" w:fill="auto"/>
            <w:vAlign w:val="center"/>
          </w:tcPr>
          <w:p w14:paraId="1A5BCC37"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tcPr>
          <w:p w14:paraId="4EB60F1B"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 por coordinación</w:t>
            </w:r>
          </w:p>
        </w:tc>
      </w:tr>
      <w:tr w:rsidR="00833315" w:rsidRPr="007C32EC" w14:paraId="7DD90E42" w14:textId="77777777" w:rsidTr="00A96974">
        <w:trPr>
          <w:trHeight w:val="340"/>
        </w:trPr>
        <w:tc>
          <w:tcPr>
            <w:tcW w:w="302" w:type="dxa"/>
            <w:tcBorders>
              <w:top w:val="nil"/>
              <w:left w:val="single" w:sz="8" w:space="0" w:color="5B9BD5"/>
              <w:bottom w:val="nil"/>
              <w:right w:val="single" w:sz="8" w:space="0" w:color="5B9BD5"/>
            </w:tcBorders>
            <w:shd w:val="clear" w:color="auto" w:fill="auto"/>
            <w:noWrap/>
            <w:vAlign w:val="center"/>
            <w:hideMark/>
          </w:tcPr>
          <w:p w14:paraId="580C9855"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265" w:type="dxa"/>
            <w:tcBorders>
              <w:top w:val="nil"/>
              <w:left w:val="nil"/>
              <w:bottom w:val="nil"/>
              <w:right w:val="single" w:sz="8" w:space="0" w:color="5B9BD5"/>
            </w:tcBorders>
            <w:shd w:val="clear" w:color="auto" w:fill="auto"/>
            <w:noWrap/>
            <w:vAlign w:val="center"/>
            <w:hideMark/>
          </w:tcPr>
          <w:p w14:paraId="763CCB58"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6096" w:type="dxa"/>
            <w:tcBorders>
              <w:top w:val="nil"/>
              <w:left w:val="nil"/>
              <w:bottom w:val="single" w:sz="8" w:space="0" w:color="5B9BD5"/>
              <w:right w:val="single" w:sz="8" w:space="0" w:color="5B9BD5"/>
            </w:tcBorders>
            <w:shd w:val="clear" w:color="auto" w:fill="auto"/>
            <w:vAlign w:val="center"/>
            <w:hideMark/>
          </w:tcPr>
          <w:p w14:paraId="1551E057"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2.2.1.12 Coordinación de Materia</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01181658"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141DCBF1"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hideMark/>
          </w:tcPr>
          <w:p w14:paraId="5625A934"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 punto por materia</w:t>
            </w:r>
          </w:p>
        </w:tc>
      </w:tr>
      <w:tr w:rsidR="00833315" w:rsidRPr="007C32EC" w14:paraId="252F1669" w14:textId="77777777" w:rsidTr="00A96974">
        <w:trPr>
          <w:trHeight w:val="300"/>
        </w:trPr>
        <w:tc>
          <w:tcPr>
            <w:tcW w:w="302" w:type="dxa"/>
            <w:tcBorders>
              <w:top w:val="nil"/>
              <w:left w:val="single" w:sz="8" w:space="0" w:color="5B9BD5"/>
              <w:bottom w:val="nil"/>
              <w:right w:val="single" w:sz="8" w:space="0" w:color="5B9BD5"/>
            </w:tcBorders>
            <w:shd w:val="clear" w:color="auto" w:fill="auto"/>
            <w:noWrap/>
            <w:vAlign w:val="center"/>
            <w:hideMark/>
          </w:tcPr>
          <w:p w14:paraId="0B0504BF"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265" w:type="dxa"/>
            <w:tcBorders>
              <w:top w:val="nil"/>
              <w:left w:val="nil"/>
              <w:bottom w:val="nil"/>
              <w:right w:val="single" w:sz="8" w:space="0" w:color="5B9BD5"/>
            </w:tcBorders>
            <w:shd w:val="clear" w:color="auto" w:fill="auto"/>
            <w:noWrap/>
            <w:vAlign w:val="center"/>
            <w:hideMark/>
          </w:tcPr>
          <w:p w14:paraId="5A93D626"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6096" w:type="dxa"/>
            <w:tcBorders>
              <w:top w:val="nil"/>
              <w:left w:val="nil"/>
              <w:bottom w:val="single" w:sz="8" w:space="0" w:color="5B9BD5"/>
              <w:right w:val="single" w:sz="8" w:space="0" w:color="5B9BD5"/>
            </w:tcBorders>
            <w:shd w:val="clear" w:color="auto" w:fill="auto"/>
            <w:vAlign w:val="center"/>
            <w:hideMark/>
          </w:tcPr>
          <w:p w14:paraId="748B4392"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2.2.1.13 Coordinación de Laboratorio (docente / investigación)</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1DAC3B17"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7363AF5A"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hideMark/>
          </w:tcPr>
          <w:p w14:paraId="524B1345"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 punto por laboratorio</w:t>
            </w:r>
          </w:p>
        </w:tc>
      </w:tr>
      <w:tr w:rsidR="00833315" w:rsidRPr="007C32EC" w14:paraId="2DF438FA" w14:textId="77777777" w:rsidTr="00A96974">
        <w:trPr>
          <w:trHeight w:val="340"/>
        </w:trPr>
        <w:tc>
          <w:tcPr>
            <w:tcW w:w="302" w:type="dxa"/>
            <w:tcBorders>
              <w:top w:val="nil"/>
              <w:left w:val="single" w:sz="8" w:space="0" w:color="5B9BD5"/>
              <w:bottom w:val="nil"/>
              <w:right w:val="single" w:sz="8" w:space="0" w:color="5B9BD5"/>
            </w:tcBorders>
            <w:shd w:val="clear" w:color="auto" w:fill="auto"/>
            <w:noWrap/>
            <w:vAlign w:val="center"/>
            <w:hideMark/>
          </w:tcPr>
          <w:p w14:paraId="1A7B738B"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265" w:type="dxa"/>
            <w:tcBorders>
              <w:top w:val="nil"/>
              <w:left w:val="nil"/>
              <w:bottom w:val="nil"/>
              <w:right w:val="single" w:sz="8" w:space="0" w:color="5B9BD5"/>
            </w:tcBorders>
            <w:shd w:val="clear" w:color="auto" w:fill="auto"/>
            <w:noWrap/>
            <w:vAlign w:val="center"/>
            <w:hideMark/>
          </w:tcPr>
          <w:p w14:paraId="0D0C5438"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6096" w:type="dxa"/>
            <w:tcBorders>
              <w:top w:val="nil"/>
              <w:left w:val="nil"/>
              <w:bottom w:val="single" w:sz="8" w:space="0" w:color="5B9BD5"/>
              <w:right w:val="single" w:sz="8" w:space="0" w:color="5B9BD5"/>
            </w:tcBorders>
            <w:shd w:val="clear" w:color="auto" w:fill="auto"/>
            <w:vAlign w:val="center"/>
            <w:hideMark/>
          </w:tcPr>
          <w:p w14:paraId="2D07AF14"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2.2.1.14 Coordinación de cursos no oficiales</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1AD457BA"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5F363CA8"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hideMark/>
          </w:tcPr>
          <w:p w14:paraId="3EC1DAD0"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 punto por curso</w:t>
            </w:r>
          </w:p>
        </w:tc>
      </w:tr>
      <w:tr w:rsidR="00833315" w:rsidRPr="007C32EC" w14:paraId="56DAB13E" w14:textId="77777777" w:rsidTr="00A96974">
        <w:trPr>
          <w:trHeight w:val="340"/>
        </w:trPr>
        <w:tc>
          <w:tcPr>
            <w:tcW w:w="302" w:type="dxa"/>
            <w:tcBorders>
              <w:top w:val="nil"/>
              <w:left w:val="single" w:sz="8" w:space="0" w:color="5B9BD5"/>
              <w:bottom w:val="nil"/>
              <w:right w:val="single" w:sz="8" w:space="0" w:color="5B9BD5"/>
            </w:tcBorders>
            <w:shd w:val="clear" w:color="auto" w:fill="auto"/>
            <w:noWrap/>
            <w:vAlign w:val="center"/>
            <w:hideMark/>
          </w:tcPr>
          <w:p w14:paraId="0D3A9961"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265" w:type="dxa"/>
            <w:tcBorders>
              <w:top w:val="nil"/>
              <w:left w:val="nil"/>
              <w:bottom w:val="nil"/>
              <w:right w:val="single" w:sz="8" w:space="0" w:color="5B9BD5"/>
            </w:tcBorders>
            <w:shd w:val="clear" w:color="auto" w:fill="auto"/>
            <w:noWrap/>
            <w:vAlign w:val="center"/>
            <w:hideMark/>
          </w:tcPr>
          <w:p w14:paraId="1C1AC774"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6096" w:type="dxa"/>
            <w:tcBorders>
              <w:top w:val="nil"/>
              <w:left w:val="nil"/>
              <w:bottom w:val="single" w:sz="8" w:space="0" w:color="5B9BD5"/>
              <w:right w:val="single" w:sz="8" w:space="0" w:color="5B9BD5"/>
            </w:tcBorders>
            <w:shd w:val="clear" w:color="auto" w:fill="auto"/>
            <w:vAlign w:val="center"/>
            <w:hideMark/>
          </w:tcPr>
          <w:p w14:paraId="4A625CDF"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2.2.1.15. Coordinación de Curso Cero</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3A91A58A"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 punto</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00886066"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hideMark/>
          </w:tcPr>
          <w:p w14:paraId="0AE6E48D"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 punto por coordinación</w:t>
            </w:r>
          </w:p>
        </w:tc>
      </w:tr>
      <w:tr w:rsidR="00833315" w:rsidRPr="007C32EC" w14:paraId="1174A8DC" w14:textId="77777777" w:rsidTr="00A96974">
        <w:trPr>
          <w:trHeight w:val="340"/>
        </w:trPr>
        <w:tc>
          <w:tcPr>
            <w:tcW w:w="302" w:type="dxa"/>
            <w:tcBorders>
              <w:top w:val="nil"/>
              <w:left w:val="single" w:sz="8" w:space="0" w:color="5B9BD5"/>
              <w:bottom w:val="nil"/>
              <w:right w:val="single" w:sz="8" w:space="0" w:color="5B9BD5"/>
            </w:tcBorders>
            <w:shd w:val="clear" w:color="auto" w:fill="auto"/>
            <w:noWrap/>
            <w:vAlign w:val="center"/>
            <w:hideMark/>
          </w:tcPr>
          <w:p w14:paraId="1ECE6976"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265" w:type="dxa"/>
            <w:tcBorders>
              <w:top w:val="nil"/>
              <w:left w:val="nil"/>
              <w:bottom w:val="nil"/>
              <w:right w:val="single" w:sz="8" w:space="0" w:color="5B9BD5"/>
            </w:tcBorders>
            <w:shd w:val="clear" w:color="auto" w:fill="auto"/>
            <w:noWrap/>
            <w:vAlign w:val="center"/>
            <w:hideMark/>
          </w:tcPr>
          <w:p w14:paraId="6FB08C10"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6096" w:type="dxa"/>
            <w:tcBorders>
              <w:top w:val="nil"/>
              <w:left w:val="nil"/>
              <w:bottom w:val="single" w:sz="8" w:space="0" w:color="5B9BD5"/>
              <w:right w:val="single" w:sz="8" w:space="0" w:color="5B9BD5"/>
            </w:tcBorders>
            <w:shd w:val="clear" w:color="auto" w:fill="auto"/>
            <w:vAlign w:val="center"/>
            <w:hideMark/>
          </w:tcPr>
          <w:p w14:paraId="62FA247E"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2.2.1.16 Coordinación de ámbito de TFG</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3156D828"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 punto</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6BAF3CF6"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hideMark/>
          </w:tcPr>
          <w:p w14:paraId="3CC29FAE"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0.5 puntos por cada coordinación</w:t>
            </w:r>
          </w:p>
        </w:tc>
      </w:tr>
      <w:tr w:rsidR="00833315" w:rsidRPr="007C32EC" w14:paraId="4075C8DB" w14:textId="77777777" w:rsidTr="00A96974">
        <w:trPr>
          <w:trHeight w:val="500"/>
        </w:trPr>
        <w:tc>
          <w:tcPr>
            <w:tcW w:w="302" w:type="dxa"/>
            <w:tcBorders>
              <w:top w:val="nil"/>
              <w:left w:val="single" w:sz="8" w:space="0" w:color="5B9BD5"/>
              <w:bottom w:val="single" w:sz="8" w:space="0" w:color="5B9BD5"/>
              <w:right w:val="single" w:sz="8" w:space="0" w:color="5B9BD5"/>
            </w:tcBorders>
            <w:shd w:val="clear" w:color="auto" w:fill="auto"/>
            <w:noWrap/>
            <w:vAlign w:val="center"/>
            <w:hideMark/>
          </w:tcPr>
          <w:p w14:paraId="437EC0CF"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265" w:type="dxa"/>
            <w:tcBorders>
              <w:top w:val="nil"/>
              <w:left w:val="nil"/>
              <w:bottom w:val="single" w:sz="8" w:space="0" w:color="5B9BD5"/>
              <w:right w:val="single" w:sz="8" w:space="0" w:color="5B9BD5"/>
            </w:tcBorders>
            <w:shd w:val="clear" w:color="auto" w:fill="auto"/>
            <w:noWrap/>
            <w:vAlign w:val="center"/>
            <w:hideMark/>
          </w:tcPr>
          <w:p w14:paraId="70B7AA93" w14:textId="77777777" w:rsidR="00833315" w:rsidRPr="007C32EC" w:rsidRDefault="00833315" w:rsidP="00E36B18">
            <w:pPr>
              <w:spacing w:after="0" w:line="240" w:lineRule="auto"/>
              <w:rPr>
                <w:rFonts w:eastAsia="Times New Roman"/>
                <w:color w:val="000000"/>
                <w:lang w:val="es-ES_tradnl" w:eastAsia="es-ES_tradnl"/>
              </w:rPr>
            </w:pPr>
            <w:r w:rsidRPr="007C32EC">
              <w:rPr>
                <w:rFonts w:eastAsia="Times New Roman"/>
                <w:color w:val="000000"/>
                <w:lang w:val="es-ES_tradnl" w:eastAsia="es-ES_tradnl"/>
              </w:rPr>
              <w:t> </w:t>
            </w:r>
          </w:p>
        </w:tc>
        <w:tc>
          <w:tcPr>
            <w:tcW w:w="6096" w:type="dxa"/>
            <w:tcBorders>
              <w:top w:val="nil"/>
              <w:left w:val="nil"/>
              <w:bottom w:val="single" w:sz="8" w:space="0" w:color="5B9BD5"/>
              <w:right w:val="single" w:sz="8" w:space="0" w:color="5B9BD5"/>
            </w:tcBorders>
            <w:shd w:val="clear" w:color="auto" w:fill="auto"/>
            <w:vAlign w:val="center"/>
            <w:hideMark/>
          </w:tcPr>
          <w:p w14:paraId="5117C063"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2.2.1.17 Otras tareas de coordinación reconocidas por el Centro (igualdad, etc.)</w:t>
            </w:r>
          </w:p>
        </w:tc>
        <w:tc>
          <w:tcPr>
            <w:tcW w:w="1276" w:type="dxa"/>
            <w:tcBorders>
              <w:top w:val="single" w:sz="8" w:space="0" w:color="5B9BD5"/>
              <w:left w:val="nil"/>
              <w:bottom w:val="single" w:sz="8" w:space="0" w:color="5B9BD5"/>
              <w:right w:val="single" w:sz="8" w:space="0" w:color="5B9BD5"/>
            </w:tcBorders>
            <w:shd w:val="clear" w:color="auto" w:fill="auto"/>
            <w:noWrap/>
            <w:vAlign w:val="center"/>
            <w:hideMark/>
          </w:tcPr>
          <w:p w14:paraId="173C80E4"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07296606" w14:textId="77777777" w:rsidR="00833315" w:rsidRPr="007C32EC" w:rsidRDefault="00833315" w:rsidP="00E36B18">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w:t>
            </w:r>
          </w:p>
        </w:tc>
        <w:tc>
          <w:tcPr>
            <w:tcW w:w="6378" w:type="dxa"/>
            <w:tcBorders>
              <w:top w:val="single" w:sz="8" w:space="0" w:color="5B9BD5"/>
              <w:left w:val="nil"/>
              <w:bottom w:val="single" w:sz="8" w:space="0" w:color="5B9BD5"/>
              <w:right w:val="single" w:sz="8" w:space="0" w:color="5B9BD5"/>
            </w:tcBorders>
            <w:shd w:val="clear" w:color="auto" w:fill="auto"/>
            <w:vAlign w:val="center"/>
            <w:hideMark/>
          </w:tcPr>
          <w:p w14:paraId="5A3BBAB0" w14:textId="77777777" w:rsidR="00833315" w:rsidRPr="007C32EC" w:rsidRDefault="00833315" w:rsidP="00E36B18">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0.5 punto por coordinación</w:t>
            </w:r>
          </w:p>
        </w:tc>
      </w:tr>
    </w:tbl>
    <w:p w14:paraId="0E14FC30" w14:textId="01A74803" w:rsidR="00833315" w:rsidRDefault="00833315" w:rsidP="00833315">
      <w:pPr>
        <w:ind w:right="567"/>
        <w:jc w:val="both"/>
      </w:pPr>
    </w:p>
    <w:p w14:paraId="07D7FBE5" w14:textId="77777777" w:rsidR="00A96974" w:rsidRDefault="00A96974" w:rsidP="00833315">
      <w:pPr>
        <w:ind w:right="567"/>
        <w:jc w:val="both"/>
      </w:pPr>
    </w:p>
    <w:p w14:paraId="03E73060" w14:textId="77777777" w:rsidR="00A96974" w:rsidRDefault="00A96974" w:rsidP="00833315">
      <w:pPr>
        <w:ind w:right="567"/>
        <w:jc w:val="both"/>
      </w:pPr>
    </w:p>
    <w:tbl>
      <w:tblPr>
        <w:tblpPr w:leftFromText="141" w:rightFromText="141" w:vertAnchor="text" w:tblpX="-861" w:tblpY="1"/>
        <w:tblOverlap w:val="never"/>
        <w:tblW w:w="14823" w:type="dxa"/>
        <w:tblLayout w:type="fixed"/>
        <w:tblCellMar>
          <w:left w:w="70" w:type="dxa"/>
          <w:right w:w="70" w:type="dxa"/>
        </w:tblCellMar>
        <w:tblLook w:val="04A0" w:firstRow="1" w:lastRow="0" w:firstColumn="1" w:lastColumn="0" w:noHBand="0" w:noVBand="1"/>
      </w:tblPr>
      <w:tblGrid>
        <w:gridCol w:w="274"/>
        <w:gridCol w:w="283"/>
        <w:gridCol w:w="284"/>
        <w:gridCol w:w="5812"/>
        <w:gridCol w:w="1275"/>
        <w:gridCol w:w="1276"/>
        <w:gridCol w:w="5619"/>
      </w:tblGrid>
      <w:tr w:rsidR="00833315" w:rsidRPr="007C32EC" w14:paraId="37993C99" w14:textId="77777777" w:rsidTr="00A96974">
        <w:trPr>
          <w:trHeight w:val="342"/>
        </w:trPr>
        <w:tc>
          <w:tcPr>
            <w:tcW w:w="6653" w:type="dxa"/>
            <w:gridSpan w:val="4"/>
            <w:vMerge w:val="restart"/>
            <w:tcBorders>
              <w:top w:val="single" w:sz="8" w:space="0" w:color="5B9BD5"/>
              <w:left w:val="single" w:sz="8" w:space="0" w:color="5B9BD5"/>
              <w:bottom w:val="single" w:sz="8" w:space="0" w:color="5B9BD5"/>
              <w:right w:val="single" w:sz="8" w:space="0" w:color="5B9BD5"/>
            </w:tcBorders>
            <w:shd w:val="clear" w:color="000000" w:fill="BDD6EE"/>
            <w:noWrap/>
            <w:vAlign w:val="center"/>
            <w:hideMark/>
          </w:tcPr>
          <w:p w14:paraId="4A624FE9" w14:textId="77777777" w:rsidR="00833315" w:rsidRPr="007C32EC" w:rsidRDefault="00833315" w:rsidP="00A96974">
            <w:pPr>
              <w:spacing w:after="0" w:line="240" w:lineRule="auto"/>
              <w:jc w:val="center"/>
              <w:rPr>
                <w:rFonts w:eastAsia="Times New Roman"/>
                <w:b/>
                <w:bCs/>
                <w:color w:val="000000"/>
                <w:sz w:val="28"/>
                <w:szCs w:val="28"/>
                <w:lang w:val="es-ES_tradnl" w:eastAsia="es-ES_tradnl"/>
              </w:rPr>
            </w:pPr>
            <w:r w:rsidRPr="007C32EC">
              <w:rPr>
                <w:rFonts w:eastAsia="Times New Roman"/>
                <w:b/>
                <w:bCs/>
                <w:color w:val="000000"/>
                <w:sz w:val="28"/>
                <w:szCs w:val="28"/>
                <w:lang w:val="es-ES_tradnl" w:eastAsia="es-ES_tradnl"/>
              </w:rPr>
              <w:lastRenderedPageBreak/>
              <w:t>ELEMENTOS QUE SE EVALÚAN</w:t>
            </w:r>
          </w:p>
        </w:tc>
        <w:tc>
          <w:tcPr>
            <w:tcW w:w="1275" w:type="dxa"/>
            <w:vMerge w:val="restart"/>
            <w:tcBorders>
              <w:top w:val="single" w:sz="8" w:space="0" w:color="5B9BD5"/>
              <w:left w:val="nil"/>
              <w:bottom w:val="single" w:sz="8" w:space="0" w:color="5B9BD5"/>
              <w:right w:val="single" w:sz="8" w:space="0" w:color="5B9BD5"/>
            </w:tcBorders>
            <w:shd w:val="clear" w:color="000000" w:fill="BDD6EE"/>
            <w:vAlign w:val="center"/>
            <w:hideMark/>
          </w:tcPr>
          <w:p w14:paraId="38A06A72" w14:textId="77777777" w:rsidR="00833315" w:rsidRPr="007C32EC" w:rsidRDefault="00833315" w:rsidP="00A96974">
            <w:pPr>
              <w:spacing w:after="0" w:line="240" w:lineRule="auto"/>
              <w:jc w:val="center"/>
              <w:rPr>
                <w:rFonts w:eastAsia="Times New Roman"/>
                <w:b/>
                <w:bCs/>
                <w:color w:val="000000"/>
                <w:sz w:val="18"/>
                <w:szCs w:val="18"/>
                <w:lang w:val="es-ES_tradnl" w:eastAsia="es-ES_tradnl"/>
              </w:rPr>
            </w:pPr>
            <w:r w:rsidRPr="007C32EC">
              <w:rPr>
                <w:rFonts w:eastAsia="Times New Roman"/>
                <w:b/>
                <w:bCs/>
                <w:color w:val="000000"/>
                <w:sz w:val="18"/>
                <w:szCs w:val="18"/>
                <w:lang w:val="es-ES_tradnl" w:eastAsia="es-ES_tradnl"/>
              </w:rPr>
              <w:t>PUNT.</w:t>
            </w:r>
          </w:p>
          <w:p w14:paraId="7D207838" w14:textId="77777777" w:rsidR="00833315" w:rsidRPr="007C32EC" w:rsidRDefault="00833315" w:rsidP="00A96974">
            <w:pPr>
              <w:spacing w:after="0" w:line="240" w:lineRule="auto"/>
              <w:jc w:val="center"/>
              <w:rPr>
                <w:rFonts w:eastAsia="Times New Roman"/>
                <w:b/>
                <w:bCs/>
                <w:color w:val="000000"/>
                <w:sz w:val="18"/>
                <w:szCs w:val="18"/>
                <w:lang w:val="es-ES_tradnl" w:eastAsia="es-ES_tradnl"/>
              </w:rPr>
            </w:pPr>
            <w:r w:rsidRPr="007C32EC">
              <w:rPr>
                <w:rFonts w:eastAsia="Times New Roman"/>
                <w:b/>
                <w:bCs/>
                <w:color w:val="000000"/>
                <w:sz w:val="18"/>
                <w:szCs w:val="18"/>
                <w:lang w:val="es-ES_tradnl" w:eastAsia="es-ES_tradnl"/>
              </w:rPr>
              <w:t>MÁXIMA</w:t>
            </w:r>
          </w:p>
        </w:tc>
        <w:tc>
          <w:tcPr>
            <w:tcW w:w="1276" w:type="dxa"/>
            <w:vMerge w:val="restart"/>
            <w:tcBorders>
              <w:top w:val="single" w:sz="8" w:space="0" w:color="5B9BD5"/>
              <w:left w:val="single" w:sz="8" w:space="0" w:color="5B9BD5"/>
              <w:bottom w:val="single" w:sz="8" w:space="0" w:color="5B9BD5"/>
              <w:right w:val="single" w:sz="8" w:space="0" w:color="5B9BD5"/>
            </w:tcBorders>
            <w:shd w:val="clear" w:color="000000" w:fill="BDD6EE"/>
            <w:vAlign w:val="center"/>
            <w:hideMark/>
          </w:tcPr>
          <w:p w14:paraId="61B0F042" w14:textId="77777777" w:rsidR="00833315" w:rsidRPr="007C32EC" w:rsidRDefault="00833315" w:rsidP="00A96974">
            <w:pPr>
              <w:spacing w:after="0" w:line="240" w:lineRule="auto"/>
              <w:jc w:val="center"/>
              <w:rPr>
                <w:rFonts w:eastAsia="Times New Roman"/>
                <w:b/>
                <w:bCs/>
                <w:color w:val="000000"/>
                <w:sz w:val="20"/>
                <w:szCs w:val="20"/>
                <w:lang w:val="es-ES_tradnl" w:eastAsia="es-ES_tradnl"/>
              </w:rPr>
            </w:pPr>
            <w:r w:rsidRPr="007C32EC">
              <w:rPr>
                <w:rFonts w:eastAsia="Times New Roman"/>
                <w:b/>
                <w:bCs/>
                <w:color w:val="000000"/>
                <w:sz w:val="20"/>
                <w:szCs w:val="20"/>
                <w:lang w:val="es-ES_tradnl" w:eastAsia="es-ES_tradnl"/>
              </w:rPr>
              <w:t>FUENTE</w:t>
            </w:r>
          </w:p>
        </w:tc>
        <w:tc>
          <w:tcPr>
            <w:tcW w:w="5619" w:type="dxa"/>
            <w:vMerge w:val="restart"/>
            <w:tcBorders>
              <w:top w:val="single" w:sz="8" w:space="0" w:color="5B9BD5"/>
              <w:left w:val="nil"/>
              <w:bottom w:val="single" w:sz="8" w:space="0" w:color="5B9BD5"/>
              <w:right w:val="single" w:sz="8" w:space="0" w:color="5B9BD5"/>
            </w:tcBorders>
            <w:shd w:val="clear" w:color="000000" w:fill="BDD6EE"/>
            <w:vAlign w:val="center"/>
            <w:hideMark/>
          </w:tcPr>
          <w:p w14:paraId="5BFDEDD0" w14:textId="77777777" w:rsidR="00833315" w:rsidRPr="007C32EC" w:rsidRDefault="00833315" w:rsidP="00A96974">
            <w:pPr>
              <w:spacing w:after="0" w:line="240" w:lineRule="auto"/>
              <w:jc w:val="center"/>
              <w:rPr>
                <w:rFonts w:eastAsia="Times New Roman"/>
                <w:b/>
                <w:bCs/>
                <w:color w:val="000000"/>
                <w:sz w:val="20"/>
                <w:szCs w:val="20"/>
                <w:lang w:val="es-ES_tradnl" w:eastAsia="es-ES_tradnl"/>
              </w:rPr>
            </w:pPr>
          </w:p>
        </w:tc>
      </w:tr>
      <w:tr w:rsidR="00833315" w:rsidRPr="007C32EC" w14:paraId="126E11A9" w14:textId="77777777" w:rsidTr="00A96974">
        <w:trPr>
          <w:trHeight w:val="342"/>
        </w:trPr>
        <w:tc>
          <w:tcPr>
            <w:tcW w:w="6653" w:type="dxa"/>
            <w:gridSpan w:val="4"/>
            <w:vMerge/>
            <w:tcBorders>
              <w:top w:val="single" w:sz="8" w:space="0" w:color="5B9BD5"/>
              <w:left w:val="single" w:sz="8" w:space="0" w:color="5B9BD5"/>
              <w:bottom w:val="single" w:sz="8" w:space="0" w:color="5B9BD5"/>
              <w:right w:val="single" w:sz="8" w:space="0" w:color="5B9BD5"/>
            </w:tcBorders>
            <w:vAlign w:val="center"/>
            <w:hideMark/>
          </w:tcPr>
          <w:p w14:paraId="0CB692FA" w14:textId="77777777" w:rsidR="00833315" w:rsidRPr="007C32EC" w:rsidRDefault="00833315" w:rsidP="00A96974">
            <w:pPr>
              <w:spacing w:after="0" w:line="240" w:lineRule="auto"/>
              <w:rPr>
                <w:rFonts w:eastAsia="Times New Roman"/>
                <w:b/>
                <w:bCs/>
                <w:color w:val="000000"/>
                <w:sz w:val="28"/>
                <w:szCs w:val="28"/>
                <w:lang w:val="es-ES_tradnl" w:eastAsia="es-ES_tradnl"/>
              </w:rPr>
            </w:pPr>
          </w:p>
        </w:tc>
        <w:tc>
          <w:tcPr>
            <w:tcW w:w="1275" w:type="dxa"/>
            <w:vMerge/>
            <w:tcBorders>
              <w:top w:val="single" w:sz="8" w:space="0" w:color="5B9BD5"/>
              <w:left w:val="nil"/>
              <w:bottom w:val="single" w:sz="8" w:space="0" w:color="5B9BD5"/>
              <w:right w:val="single" w:sz="8" w:space="0" w:color="5B9BD5"/>
            </w:tcBorders>
            <w:vAlign w:val="center"/>
            <w:hideMark/>
          </w:tcPr>
          <w:p w14:paraId="533128AE" w14:textId="77777777" w:rsidR="00833315" w:rsidRPr="007C32EC" w:rsidRDefault="00833315" w:rsidP="00A96974">
            <w:pPr>
              <w:spacing w:after="0" w:line="240" w:lineRule="auto"/>
              <w:rPr>
                <w:rFonts w:eastAsia="Times New Roman"/>
                <w:b/>
                <w:bCs/>
                <w:color w:val="000000"/>
                <w:sz w:val="18"/>
                <w:szCs w:val="18"/>
                <w:lang w:val="es-ES_tradnl" w:eastAsia="es-ES_tradnl"/>
              </w:rPr>
            </w:pPr>
          </w:p>
        </w:tc>
        <w:tc>
          <w:tcPr>
            <w:tcW w:w="1276" w:type="dxa"/>
            <w:vMerge/>
            <w:tcBorders>
              <w:top w:val="single" w:sz="8" w:space="0" w:color="5B9BD5"/>
              <w:left w:val="single" w:sz="8" w:space="0" w:color="5B9BD5"/>
              <w:bottom w:val="single" w:sz="8" w:space="0" w:color="5B9BD5"/>
              <w:right w:val="single" w:sz="8" w:space="0" w:color="5B9BD5"/>
            </w:tcBorders>
            <w:vAlign w:val="center"/>
            <w:hideMark/>
          </w:tcPr>
          <w:p w14:paraId="1FF28D54" w14:textId="77777777" w:rsidR="00833315" w:rsidRPr="007C32EC" w:rsidRDefault="00833315" w:rsidP="00A96974">
            <w:pPr>
              <w:spacing w:after="0" w:line="240" w:lineRule="auto"/>
              <w:rPr>
                <w:rFonts w:eastAsia="Times New Roman"/>
                <w:b/>
                <w:bCs/>
                <w:color w:val="000000"/>
                <w:sz w:val="20"/>
                <w:szCs w:val="20"/>
                <w:lang w:val="es-ES_tradnl" w:eastAsia="es-ES_tradnl"/>
              </w:rPr>
            </w:pPr>
          </w:p>
        </w:tc>
        <w:tc>
          <w:tcPr>
            <w:tcW w:w="5619" w:type="dxa"/>
            <w:vMerge/>
            <w:tcBorders>
              <w:top w:val="single" w:sz="8" w:space="0" w:color="5B9BD5"/>
              <w:left w:val="nil"/>
              <w:bottom w:val="single" w:sz="8" w:space="0" w:color="5B9BD5"/>
              <w:right w:val="single" w:sz="8" w:space="0" w:color="5B9BD5"/>
            </w:tcBorders>
            <w:vAlign w:val="center"/>
            <w:hideMark/>
          </w:tcPr>
          <w:p w14:paraId="37249B7E" w14:textId="77777777" w:rsidR="00833315" w:rsidRPr="007C32EC" w:rsidRDefault="00833315" w:rsidP="00A96974">
            <w:pPr>
              <w:spacing w:after="0" w:line="240" w:lineRule="auto"/>
              <w:rPr>
                <w:rFonts w:eastAsia="Times New Roman"/>
                <w:b/>
                <w:bCs/>
                <w:color w:val="000000"/>
                <w:sz w:val="20"/>
                <w:szCs w:val="20"/>
                <w:lang w:val="es-ES_tradnl" w:eastAsia="es-ES_tradnl"/>
              </w:rPr>
            </w:pPr>
          </w:p>
        </w:tc>
      </w:tr>
      <w:tr w:rsidR="00833315" w:rsidRPr="007C32EC" w14:paraId="6649A5A1" w14:textId="77777777" w:rsidTr="00A96974">
        <w:trPr>
          <w:trHeight w:val="340"/>
        </w:trPr>
        <w:tc>
          <w:tcPr>
            <w:tcW w:w="6653" w:type="dxa"/>
            <w:gridSpan w:val="4"/>
            <w:tcBorders>
              <w:top w:val="single" w:sz="8" w:space="0" w:color="5B9BD5"/>
              <w:left w:val="single" w:sz="8" w:space="0" w:color="5B9BD5"/>
              <w:bottom w:val="nil"/>
              <w:right w:val="single" w:sz="8" w:space="0" w:color="5B9BD5"/>
            </w:tcBorders>
            <w:shd w:val="clear" w:color="000000" w:fill="BDD6EE"/>
            <w:noWrap/>
            <w:vAlign w:val="center"/>
            <w:hideMark/>
          </w:tcPr>
          <w:p w14:paraId="23A82E8D" w14:textId="77777777" w:rsidR="00833315" w:rsidRPr="007C32EC" w:rsidRDefault="00833315" w:rsidP="00A96974">
            <w:pPr>
              <w:spacing w:after="0" w:line="240" w:lineRule="auto"/>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III. RESULTADOS</w:t>
            </w:r>
          </w:p>
        </w:tc>
        <w:tc>
          <w:tcPr>
            <w:tcW w:w="1275" w:type="dxa"/>
            <w:tcBorders>
              <w:top w:val="nil"/>
              <w:left w:val="nil"/>
              <w:bottom w:val="single" w:sz="8" w:space="0" w:color="5B9BD5"/>
              <w:right w:val="single" w:sz="8" w:space="0" w:color="5B9BD5"/>
            </w:tcBorders>
            <w:shd w:val="clear" w:color="000000" w:fill="BDD6EE"/>
            <w:noWrap/>
            <w:vAlign w:val="center"/>
            <w:hideMark/>
          </w:tcPr>
          <w:p w14:paraId="060EACDF" w14:textId="77777777" w:rsidR="00833315" w:rsidRPr="007C32EC" w:rsidRDefault="00833315" w:rsidP="00A96974">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40 puntos</w:t>
            </w:r>
          </w:p>
        </w:tc>
        <w:tc>
          <w:tcPr>
            <w:tcW w:w="1276" w:type="dxa"/>
            <w:tcBorders>
              <w:top w:val="nil"/>
              <w:left w:val="nil"/>
              <w:bottom w:val="single" w:sz="8" w:space="0" w:color="5B9BD5"/>
              <w:right w:val="single" w:sz="8" w:space="0" w:color="5B9BD5"/>
            </w:tcBorders>
            <w:shd w:val="clear" w:color="000000" w:fill="BDD6EE"/>
            <w:vAlign w:val="center"/>
            <w:hideMark/>
          </w:tcPr>
          <w:p w14:paraId="7C0A8BB9" w14:textId="77777777" w:rsidR="00833315" w:rsidRPr="007C32EC" w:rsidRDefault="00833315" w:rsidP="00A96974">
            <w:pPr>
              <w:spacing w:after="0" w:line="240" w:lineRule="auto"/>
              <w:jc w:val="center"/>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 </w:t>
            </w:r>
          </w:p>
        </w:tc>
        <w:tc>
          <w:tcPr>
            <w:tcW w:w="5619" w:type="dxa"/>
            <w:tcBorders>
              <w:top w:val="nil"/>
              <w:left w:val="nil"/>
              <w:bottom w:val="single" w:sz="8" w:space="0" w:color="5B9BD5"/>
              <w:right w:val="single" w:sz="8" w:space="0" w:color="5B9BD5"/>
            </w:tcBorders>
            <w:shd w:val="clear" w:color="000000" w:fill="BDD6EE"/>
            <w:vAlign w:val="center"/>
            <w:hideMark/>
          </w:tcPr>
          <w:p w14:paraId="3B9F388F" w14:textId="77777777" w:rsidR="00833315" w:rsidRPr="007C32EC" w:rsidRDefault="00833315" w:rsidP="00A96974">
            <w:pPr>
              <w:spacing w:after="0" w:line="240" w:lineRule="auto"/>
              <w:jc w:val="center"/>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 </w:t>
            </w:r>
          </w:p>
        </w:tc>
      </w:tr>
      <w:tr w:rsidR="00833315" w:rsidRPr="007C32EC" w14:paraId="771C4F04" w14:textId="77777777" w:rsidTr="00A96974">
        <w:trPr>
          <w:trHeight w:val="340"/>
        </w:trPr>
        <w:tc>
          <w:tcPr>
            <w:tcW w:w="274"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32640FF8" w14:textId="77777777" w:rsidR="00833315" w:rsidRPr="007C32EC" w:rsidRDefault="00833315" w:rsidP="00A96974">
            <w:pPr>
              <w:spacing w:after="0" w:line="240" w:lineRule="auto"/>
              <w:jc w:val="center"/>
              <w:rPr>
                <w:rFonts w:eastAsia="Times New Roman"/>
                <w:color w:val="000000"/>
                <w:lang w:val="es-ES_tradnl" w:eastAsia="es-ES_tradnl"/>
              </w:rPr>
            </w:pPr>
            <w:r w:rsidRPr="007C32EC">
              <w:rPr>
                <w:rFonts w:eastAsia="Times New Roman"/>
                <w:color w:val="000000"/>
                <w:lang w:val="es-ES_tradnl" w:eastAsia="es-ES_tradnl"/>
              </w:rPr>
              <w:t> </w:t>
            </w:r>
          </w:p>
        </w:tc>
        <w:tc>
          <w:tcPr>
            <w:tcW w:w="6379" w:type="dxa"/>
            <w:gridSpan w:val="3"/>
            <w:tcBorders>
              <w:top w:val="single" w:sz="8" w:space="0" w:color="5B9BD5"/>
              <w:left w:val="nil"/>
              <w:bottom w:val="single" w:sz="8" w:space="0" w:color="5B9BD5"/>
              <w:right w:val="single" w:sz="8" w:space="0" w:color="5B9BD5"/>
            </w:tcBorders>
            <w:shd w:val="clear" w:color="000000" w:fill="DEEAF6"/>
            <w:noWrap/>
            <w:vAlign w:val="center"/>
            <w:hideMark/>
          </w:tcPr>
          <w:p w14:paraId="43C567F2" w14:textId="77777777" w:rsidR="00833315" w:rsidRPr="007C32EC" w:rsidRDefault="00833315" w:rsidP="00A96974">
            <w:pPr>
              <w:spacing w:after="0" w:line="240" w:lineRule="auto"/>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3.1 Resultados académicos</w:t>
            </w:r>
          </w:p>
        </w:tc>
        <w:tc>
          <w:tcPr>
            <w:tcW w:w="1275" w:type="dxa"/>
            <w:tcBorders>
              <w:top w:val="nil"/>
              <w:left w:val="nil"/>
              <w:bottom w:val="single" w:sz="8" w:space="0" w:color="5B9BD5"/>
              <w:right w:val="single" w:sz="8" w:space="0" w:color="5B9BD5"/>
            </w:tcBorders>
            <w:shd w:val="clear" w:color="000000" w:fill="DEEAF6"/>
            <w:vAlign w:val="center"/>
            <w:hideMark/>
          </w:tcPr>
          <w:p w14:paraId="07319A5D" w14:textId="77777777" w:rsidR="00833315" w:rsidRPr="007C32EC" w:rsidRDefault="00833315" w:rsidP="00A96974">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30 puntos</w:t>
            </w:r>
          </w:p>
        </w:tc>
        <w:tc>
          <w:tcPr>
            <w:tcW w:w="1276" w:type="dxa"/>
            <w:tcBorders>
              <w:top w:val="nil"/>
              <w:left w:val="nil"/>
              <w:bottom w:val="single" w:sz="8" w:space="0" w:color="5B9BD5"/>
              <w:right w:val="single" w:sz="8" w:space="0" w:color="5B9BD5"/>
            </w:tcBorders>
            <w:shd w:val="clear" w:color="000000" w:fill="DEEAF6"/>
            <w:vAlign w:val="center"/>
            <w:hideMark/>
          </w:tcPr>
          <w:p w14:paraId="14FBA766" w14:textId="77777777" w:rsidR="00833315" w:rsidRPr="007C32EC" w:rsidRDefault="00833315" w:rsidP="00A96974">
            <w:pPr>
              <w:spacing w:after="0" w:line="240" w:lineRule="auto"/>
              <w:jc w:val="center"/>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 </w:t>
            </w:r>
          </w:p>
        </w:tc>
        <w:tc>
          <w:tcPr>
            <w:tcW w:w="5619" w:type="dxa"/>
            <w:tcBorders>
              <w:top w:val="nil"/>
              <w:left w:val="nil"/>
              <w:bottom w:val="single" w:sz="8" w:space="0" w:color="5B9BD5"/>
              <w:right w:val="single" w:sz="8" w:space="0" w:color="5B9BD5"/>
            </w:tcBorders>
            <w:shd w:val="clear" w:color="000000" w:fill="DEEAF6"/>
            <w:vAlign w:val="center"/>
            <w:hideMark/>
          </w:tcPr>
          <w:p w14:paraId="15519DB8" w14:textId="77777777" w:rsidR="00833315" w:rsidRPr="007C32EC" w:rsidRDefault="00833315" w:rsidP="00A96974">
            <w:pPr>
              <w:spacing w:after="0" w:line="240" w:lineRule="auto"/>
              <w:jc w:val="center"/>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 </w:t>
            </w:r>
          </w:p>
        </w:tc>
      </w:tr>
      <w:tr w:rsidR="00833315" w:rsidRPr="007C32EC" w14:paraId="79913924" w14:textId="77777777" w:rsidTr="00A96974">
        <w:trPr>
          <w:trHeight w:val="340"/>
        </w:trPr>
        <w:tc>
          <w:tcPr>
            <w:tcW w:w="274" w:type="dxa"/>
            <w:vMerge/>
            <w:tcBorders>
              <w:top w:val="nil"/>
              <w:left w:val="single" w:sz="8" w:space="0" w:color="5B9BD5"/>
              <w:bottom w:val="single" w:sz="8" w:space="0" w:color="5B9BD5"/>
              <w:right w:val="single" w:sz="8" w:space="0" w:color="5B9BD5"/>
            </w:tcBorders>
            <w:vAlign w:val="center"/>
            <w:hideMark/>
          </w:tcPr>
          <w:p w14:paraId="14104EFB"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50B2B6D8" w14:textId="77777777" w:rsidR="00833315" w:rsidRPr="007C32EC" w:rsidRDefault="00833315" w:rsidP="00A96974">
            <w:pPr>
              <w:spacing w:after="0" w:line="240" w:lineRule="auto"/>
              <w:jc w:val="center"/>
              <w:rPr>
                <w:rFonts w:eastAsia="Times New Roman"/>
                <w:color w:val="000000"/>
                <w:lang w:val="es-ES_tradnl" w:eastAsia="es-ES_tradnl"/>
              </w:rPr>
            </w:pPr>
            <w:r w:rsidRPr="007C32EC">
              <w:rPr>
                <w:rFonts w:eastAsia="Times New Roman"/>
                <w:color w:val="000000"/>
                <w:lang w:val="es-ES_tradnl" w:eastAsia="es-ES_tradnl"/>
              </w:rPr>
              <w:t> </w:t>
            </w:r>
          </w:p>
        </w:tc>
        <w:tc>
          <w:tcPr>
            <w:tcW w:w="6096" w:type="dxa"/>
            <w:gridSpan w:val="2"/>
            <w:tcBorders>
              <w:top w:val="single" w:sz="8" w:space="0" w:color="5B9BD5"/>
              <w:left w:val="nil"/>
              <w:bottom w:val="single" w:sz="8" w:space="0" w:color="5B9BD5"/>
              <w:right w:val="single" w:sz="8" w:space="0" w:color="5B9BD5"/>
            </w:tcBorders>
            <w:shd w:val="clear" w:color="auto" w:fill="auto"/>
            <w:noWrap/>
            <w:vAlign w:val="center"/>
            <w:hideMark/>
          </w:tcPr>
          <w:p w14:paraId="731D5721" w14:textId="77777777" w:rsidR="00833315" w:rsidRPr="007C32EC" w:rsidRDefault="00833315" w:rsidP="00A96974">
            <w:pPr>
              <w:spacing w:after="0" w:line="240" w:lineRule="auto"/>
              <w:rPr>
                <w:rFonts w:eastAsia="Times New Roman"/>
                <w:b/>
                <w:bCs/>
                <w:color w:val="000000"/>
                <w:lang w:val="es-ES_tradnl" w:eastAsia="es-ES_tradnl"/>
              </w:rPr>
            </w:pPr>
            <w:r w:rsidRPr="007C32EC">
              <w:rPr>
                <w:rFonts w:eastAsia="Times New Roman"/>
                <w:b/>
                <w:bCs/>
                <w:color w:val="000000"/>
                <w:lang w:val="es-ES_tradnl" w:eastAsia="es-ES_tradnl"/>
              </w:rPr>
              <w:t>3.1.1 Logros alcanzados por el estudiantado</w:t>
            </w:r>
          </w:p>
        </w:tc>
        <w:tc>
          <w:tcPr>
            <w:tcW w:w="1275" w:type="dxa"/>
            <w:tcBorders>
              <w:top w:val="nil"/>
              <w:left w:val="nil"/>
              <w:bottom w:val="single" w:sz="8" w:space="0" w:color="5B9BD5"/>
              <w:right w:val="single" w:sz="8" w:space="0" w:color="5B9BD5"/>
            </w:tcBorders>
            <w:shd w:val="clear" w:color="auto" w:fill="auto"/>
            <w:noWrap/>
            <w:vAlign w:val="center"/>
            <w:hideMark/>
          </w:tcPr>
          <w:p w14:paraId="47A484F3" w14:textId="77777777" w:rsidR="00833315" w:rsidRPr="007C32EC" w:rsidRDefault="00833315" w:rsidP="00A96974">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10 puntos</w:t>
            </w:r>
          </w:p>
        </w:tc>
        <w:tc>
          <w:tcPr>
            <w:tcW w:w="1276" w:type="dxa"/>
            <w:tcBorders>
              <w:top w:val="nil"/>
              <w:left w:val="nil"/>
              <w:bottom w:val="single" w:sz="8" w:space="0" w:color="5B9BD5"/>
              <w:right w:val="single" w:sz="8" w:space="0" w:color="5B9BD5"/>
            </w:tcBorders>
            <w:shd w:val="clear" w:color="auto" w:fill="auto"/>
            <w:vAlign w:val="center"/>
            <w:hideMark/>
          </w:tcPr>
          <w:p w14:paraId="0D8D30C7" w14:textId="77777777" w:rsidR="00833315" w:rsidRPr="007C32EC" w:rsidRDefault="00833315" w:rsidP="00A96974">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 </w:t>
            </w:r>
          </w:p>
        </w:tc>
        <w:tc>
          <w:tcPr>
            <w:tcW w:w="5619" w:type="dxa"/>
            <w:tcBorders>
              <w:top w:val="nil"/>
              <w:left w:val="nil"/>
              <w:bottom w:val="single" w:sz="8" w:space="0" w:color="5B9BD5"/>
              <w:right w:val="single" w:sz="8" w:space="0" w:color="5B9BD5"/>
            </w:tcBorders>
            <w:shd w:val="clear" w:color="auto" w:fill="auto"/>
            <w:vAlign w:val="center"/>
            <w:hideMark/>
          </w:tcPr>
          <w:p w14:paraId="7C94F53E" w14:textId="77777777" w:rsidR="00833315" w:rsidRPr="007C32EC" w:rsidRDefault="00833315" w:rsidP="00A96974">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 </w:t>
            </w:r>
          </w:p>
        </w:tc>
      </w:tr>
      <w:tr w:rsidR="00833315" w:rsidRPr="007C32EC" w14:paraId="0020239F" w14:textId="77777777" w:rsidTr="00A96974">
        <w:trPr>
          <w:trHeight w:val="980"/>
        </w:trPr>
        <w:tc>
          <w:tcPr>
            <w:tcW w:w="274" w:type="dxa"/>
            <w:vMerge/>
            <w:tcBorders>
              <w:top w:val="nil"/>
              <w:left w:val="single" w:sz="8" w:space="0" w:color="5B9BD5"/>
              <w:bottom w:val="single" w:sz="8" w:space="0" w:color="5B9BD5"/>
              <w:right w:val="single" w:sz="8" w:space="0" w:color="5B9BD5"/>
            </w:tcBorders>
            <w:vAlign w:val="center"/>
            <w:hideMark/>
          </w:tcPr>
          <w:p w14:paraId="534A1064"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hideMark/>
          </w:tcPr>
          <w:p w14:paraId="5B639EF9"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17D69DB6" w14:textId="77777777" w:rsidR="00833315" w:rsidRPr="007C32EC" w:rsidRDefault="00833315" w:rsidP="00A96974">
            <w:pPr>
              <w:spacing w:after="0" w:line="240" w:lineRule="auto"/>
              <w:jc w:val="center"/>
              <w:rPr>
                <w:rFonts w:eastAsia="Times New Roman"/>
                <w:color w:val="000000"/>
                <w:lang w:val="es-ES_tradnl" w:eastAsia="es-ES_tradnl"/>
              </w:rPr>
            </w:pPr>
            <w:r w:rsidRPr="007C32EC">
              <w:rPr>
                <w:rFonts w:eastAsia="Times New Roman"/>
                <w:color w:val="000000"/>
                <w:lang w:val="es-ES_tradnl" w:eastAsia="es-ES_tradnl"/>
              </w:rPr>
              <w:t> </w:t>
            </w:r>
          </w:p>
        </w:tc>
        <w:tc>
          <w:tcPr>
            <w:tcW w:w="5812" w:type="dxa"/>
            <w:tcBorders>
              <w:top w:val="nil"/>
              <w:left w:val="nil"/>
              <w:bottom w:val="single" w:sz="8" w:space="0" w:color="5B9BD5"/>
              <w:right w:val="single" w:sz="8" w:space="0" w:color="5B9BD5"/>
            </w:tcBorders>
            <w:shd w:val="clear" w:color="auto" w:fill="auto"/>
            <w:noWrap/>
            <w:vAlign w:val="center"/>
            <w:hideMark/>
          </w:tcPr>
          <w:p w14:paraId="1F6D0E22"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3.1.1.1 Tasa de Rendimiento</w:t>
            </w:r>
          </w:p>
        </w:tc>
        <w:tc>
          <w:tcPr>
            <w:tcW w:w="1275" w:type="dxa"/>
            <w:tcBorders>
              <w:top w:val="nil"/>
              <w:left w:val="nil"/>
              <w:bottom w:val="single" w:sz="8" w:space="0" w:color="5B9BD5"/>
              <w:right w:val="single" w:sz="8" w:space="0" w:color="5B9BD5"/>
            </w:tcBorders>
            <w:shd w:val="clear" w:color="auto" w:fill="auto"/>
            <w:noWrap/>
            <w:vAlign w:val="center"/>
            <w:hideMark/>
          </w:tcPr>
          <w:p w14:paraId="35C3FEFA"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5 puntos</w:t>
            </w:r>
          </w:p>
        </w:tc>
        <w:tc>
          <w:tcPr>
            <w:tcW w:w="1276" w:type="dxa"/>
            <w:tcBorders>
              <w:top w:val="nil"/>
              <w:left w:val="nil"/>
              <w:bottom w:val="single" w:sz="8" w:space="0" w:color="5B9BD5"/>
              <w:right w:val="single" w:sz="8" w:space="0" w:color="5B9BD5"/>
            </w:tcBorders>
            <w:shd w:val="clear" w:color="auto" w:fill="auto"/>
            <w:vAlign w:val="center"/>
            <w:hideMark/>
          </w:tcPr>
          <w:p w14:paraId="3B198161"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Coordinador/a, de la titulación</w:t>
            </w:r>
          </w:p>
        </w:tc>
        <w:tc>
          <w:tcPr>
            <w:tcW w:w="5619" w:type="dxa"/>
            <w:tcBorders>
              <w:top w:val="nil"/>
              <w:left w:val="nil"/>
              <w:bottom w:val="single" w:sz="8" w:space="0" w:color="5B9BD5"/>
              <w:right w:val="single" w:sz="8" w:space="0" w:color="5B9BD5"/>
            </w:tcBorders>
            <w:shd w:val="clear" w:color="auto" w:fill="auto"/>
            <w:vAlign w:val="center"/>
            <w:hideMark/>
          </w:tcPr>
          <w:p w14:paraId="5C8547CB"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 xml:space="preserve">Suma de las </w:t>
            </w:r>
            <w:r w:rsidRPr="007C32EC">
              <w:rPr>
                <w:rFonts w:eastAsia="Times New Roman"/>
                <w:color w:val="000000" w:themeColor="text1"/>
                <w:sz w:val="18"/>
                <w:szCs w:val="18"/>
                <w:lang w:val="es-ES_tradnl" w:eastAsia="es-ES_tradnl"/>
              </w:rPr>
              <w:t xml:space="preserve">desviaciones negativas </w:t>
            </w:r>
            <w:r w:rsidRPr="007C32EC">
              <w:rPr>
                <w:rFonts w:eastAsia="Times New Roman"/>
                <w:color w:val="000000"/>
                <w:sz w:val="18"/>
                <w:szCs w:val="18"/>
                <w:lang w:val="es-ES_tradnl" w:eastAsia="es-ES_tradnl"/>
              </w:rPr>
              <w:t>de la tasa de cada materia con respecto a la tasa objetivo marcada por la Dirección por el número de créditos impartidos en cada materia dividido por el número de créditos de la materia, todo ello dividido por la suma del número de créditos impartidos en cada materia dividido por el número de créditos de la materia. Valoración desviaciones: 0%-15% = 5; 15%-30% = 2,5; &gt;30% = 0</w:t>
            </w:r>
          </w:p>
        </w:tc>
      </w:tr>
      <w:tr w:rsidR="00833315" w:rsidRPr="007C32EC" w14:paraId="3F9E346D" w14:textId="77777777" w:rsidTr="00A96974">
        <w:trPr>
          <w:trHeight w:val="728"/>
        </w:trPr>
        <w:tc>
          <w:tcPr>
            <w:tcW w:w="274" w:type="dxa"/>
            <w:vMerge/>
            <w:tcBorders>
              <w:top w:val="nil"/>
              <w:left w:val="single" w:sz="8" w:space="0" w:color="5B9BD5"/>
              <w:bottom w:val="single" w:sz="8" w:space="0" w:color="5B9BD5"/>
              <w:right w:val="single" w:sz="8" w:space="0" w:color="5B9BD5"/>
            </w:tcBorders>
            <w:vAlign w:val="center"/>
            <w:hideMark/>
          </w:tcPr>
          <w:p w14:paraId="6C033B50"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hideMark/>
          </w:tcPr>
          <w:p w14:paraId="530760E0"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vMerge/>
            <w:tcBorders>
              <w:top w:val="nil"/>
              <w:left w:val="single" w:sz="8" w:space="0" w:color="5B9BD5"/>
              <w:bottom w:val="single" w:sz="8" w:space="0" w:color="5B9BD5"/>
              <w:right w:val="single" w:sz="8" w:space="0" w:color="5B9BD5"/>
            </w:tcBorders>
            <w:vAlign w:val="center"/>
            <w:hideMark/>
          </w:tcPr>
          <w:p w14:paraId="5D1C607E" w14:textId="77777777" w:rsidR="00833315" w:rsidRPr="007C32EC" w:rsidRDefault="00833315" w:rsidP="00A96974">
            <w:pPr>
              <w:spacing w:after="0" w:line="240" w:lineRule="auto"/>
              <w:rPr>
                <w:rFonts w:eastAsia="Times New Roman"/>
                <w:color w:val="000000"/>
                <w:lang w:val="es-ES_tradnl" w:eastAsia="es-ES_tradnl"/>
              </w:rPr>
            </w:pPr>
          </w:p>
        </w:tc>
        <w:tc>
          <w:tcPr>
            <w:tcW w:w="5812" w:type="dxa"/>
            <w:tcBorders>
              <w:top w:val="nil"/>
              <w:left w:val="nil"/>
              <w:bottom w:val="single" w:sz="8" w:space="0" w:color="5B9BD5"/>
              <w:right w:val="single" w:sz="8" w:space="0" w:color="5B9BD5"/>
            </w:tcBorders>
            <w:shd w:val="clear" w:color="auto" w:fill="auto"/>
            <w:noWrap/>
            <w:vAlign w:val="center"/>
            <w:hideMark/>
          </w:tcPr>
          <w:p w14:paraId="24AEA9ED"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3.1.1.2 Tasa de Éxito</w:t>
            </w:r>
          </w:p>
        </w:tc>
        <w:tc>
          <w:tcPr>
            <w:tcW w:w="1275" w:type="dxa"/>
            <w:tcBorders>
              <w:top w:val="nil"/>
              <w:left w:val="nil"/>
              <w:bottom w:val="single" w:sz="8" w:space="0" w:color="5B9BD5"/>
              <w:right w:val="single" w:sz="8" w:space="0" w:color="5B9BD5"/>
            </w:tcBorders>
            <w:shd w:val="clear" w:color="auto" w:fill="auto"/>
            <w:noWrap/>
            <w:vAlign w:val="center"/>
            <w:hideMark/>
          </w:tcPr>
          <w:p w14:paraId="5BB9AF01"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5 puntos</w:t>
            </w:r>
          </w:p>
        </w:tc>
        <w:tc>
          <w:tcPr>
            <w:tcW w:w="1276" w:type="dxa"/>
            <w:tcBorders>
              <w:top w:val="nil"/>
              <w:left w:val="nil"/>
              <w:bottom w:val="single" w:sz="8" w:space="0" w:color="5B9BD5"/>
              <w:right w:val="single" w:sz="8" w:space="0" w:color="5B9BD5"/>
            </w:tcBorders>
            <w:shd w:val="clear" w:color="auto" w:fill="auto"/>
            <w:vAlign w:val="center"/>
            <w:hideMark/>
          </w:tcPr>
          <w:p w14:paraId="7D7BA542"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Coordinador/a, de la titulación</w:t>
            </w:r>
          </w:p>
        </w:tc>
        <w:tc>
          <w:tcPr>
            <w:tcW w:w="5619" w:type="dxa"/>
            <w:tcBorders>
              <w:top w:val="nil"/>
              <w:left w:val="nil"/>
              <w:bottom w:val="single" w:sz="8" w:space="0" w:color="5B9BD5"/>
              <w:right w:val="single" w:sz="8" w:space="0" w:color="5B9BD5"/>
            </w:tcBorders>
            <w:shd w:val="clear" w:color="auto" w:fill="auto"/>
            <w:vAlign w:val="center"/>
            <w:hideMark/>
          </w:tcPr>
          <w:p w14:paraId="0B7FC466"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 xml:space="preserve">Suma de las </w:t>
            </w:r>
            <w:r w:rsidRPr="007C32EC">
              <w:rPr>
                <w:rFonts w:eastAsia="Times New Roman"/>
                <w:color w:val="000000" w:themeColor="text1"/>
                <w:sz w:val="18"/>
                <w:szCs w:val="18"/>
                <w:lang w:val="es-ES_tradnl" w:eastAsia="es-ES_tradnl"/>
              </w:rPr>
              <w:t xml:space="preserve">desviaciones negativas </w:t>
            </w:r>
            <w:r w:rsidRPr="007C32EC">
              <w:rPr>
                <w:rFonts w:eastAsia="Times New Roman"/>
                <w:color w:val="000000"/>
                <w:sz w:val="18"/>
                <w:szCs w:val="18"/>
                <w:lang w:val="es-ES_tradnl" w:eastAsia="es-ES_tradnl"/>
              </w:rPr>
              <w:t>de la tasa de cada materia con respecto a la tasa objetivo marcada por la Dirección por el número de créditos impartidos en cada materia dividido por el número de créditos de la materia, todo ello dividido por la suma del número de créditos impartidos en cada materia dividido por el número de créditos de la materia. Valoración desviaciones: 0%-15% = 5; 15%-30% = 2,5; &gt;30% = 0</w:t>
            </w:r>
          </w:p>
        </w:tc>
      </w:tr>
      <w:tr w:rsidR="00833315" w:rsidRPr="007C32EC" w14:paraId="2E134091" w14:textId="77777777" w:rsidTr="00A96974">
        <w:trPr>
          <w:trHeight w:val="340"/>
        </w:trPr>
        <w:tc>
          <w:tcPr>
            <w:tcW w:w="274" w:type="dxa"/>
            <w:vMerge/>
            <w:tcBorders>
              <w:top w:val="nil"/>
              <w:left w:val="single" w:sz="8" w:space="0" w:color="5B9BD5"/>
              <w:bottom w:val="single" w:sz="8" w:space="0" w:color="5B9BD5"/>
              <w:right w:val="single" w:sz="8" w:space="0" w:color="5B9BD5"/>
            </w:tcBorders>
            <w:vAlign w:val="center"/>
            <w:hideMark/>
          </w:tcPr>
          <w:p w14:paraId="334E1C5B"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hideMark/>
          </w:tcPr>
          <w:p w14:paraId="56A291F8" w14:textId="77777777" w:rsidR="00833315" w:rsidRPr="007C32EC" w:rsidRDefault="00833315" w:rsidP="00A96974">
            <w:pPr>
              <w:spacing w:after="0" w:line="240" w:lineRule="auto"/>
              <w:rPr>
                <w:rFonts w:eastAsia="Times New Roman"/>
                <w:color w:val="000000"/>
                <w:lang w:val="es-ES_tradnl" w:eastAsia="es-ES_tradnl"/>
              </w:rPr>
            </w:pPr>
          </w:p>
        </w:tc>
        <w:tc>
          <w:tcPr>
            <w:tcW w:w="6096" w:type="dxa"/>
            <w:gridSpan w:val="2"/>
            <w:tcBorders>
              <w:top w:val="single" w:sz="8" w:space="0" w:color="5B9BD5"/>
              <w:left w:val="nil"/>
              <w:bottom w:val="single" w:sz="8" w:space="0" w:color="5B9BD5"/>
              <w:right w:val="single" w:sz="8" w:space="0" w:color="5B9BD5"/>
            </w:tcBorders>
            <w:shd w:val="clear" w:color="auto" w:fill="auto"/>
            <w:noWrap/>
            <w:vAlign w:val="center"/>
            <w:hideMark/>
          </w:tcPr>
          <w:p w14:paraId="35C6B8CD" w14:textId="77777777" w:rsidR="00833315" w:rsidRPr="007C32EC" w:rsidRDefault="00833315" w:rsidP="00A96974">
            <w:pPr>
              <w:spacing w:after="0" w:line="240" w:lineRule="auto"/>
              <w:rPr>
                <w:rFonts w:eastAsia="Times New Roman"/>
                <w:b/>
                <w:bCs/>
                <w:color w:val="000000"/>
                <w:lang w:val="es-ES_tradnl" w:eastAsia="es-ES_tradnl"/>
              </w:rPr>
            </w:pPr>
            <w:r w:rsidRPr="007C32EC">
              <w:rPr>
                <w:rFonts w:eastAsia="Times New Roman"/>
                <w:b/>
                <w:bCs/>
                <w:color w:val="000000"/>
                <w:lang w:val="es-ES_tradnl" w:eastAsia="es-ES_tradnl"/>
              </w:rPr>
              <w:t>3.1.2 Valoración de los resultados de la actividad docente</w:t>
            </w:r>
          </w:p>
        </w:tc>
        <w:tc>
          <w:tcPr>
            <w:tcW w:w="1275" w:type="dxa"/>
            <w:tcBorders>
              <w:top w:val="nil"/>
              <w:left w:val="nil"/>
              <w:bottom w:val="single" w:sz="8" w:space="0" w:color="5B9BD5"/>
              <w:right w:val="single" w:sz="8" w:space="0" w:color="5B9BD5"/>
            </w:tcBorders>
            <w:shd w:val="clear" w:color="auto" w:fill="auto"/>
            <w:noWrap/>
            <w:vAlign w:val="center"/>
            <w:hideMark/>
          </w:tcPr>
          <w:p w14:paraId="23AC64EB" w14:textId="77777777" w:rsidR="00833315" w:rsidRPr="007C32EC" w:rsidRDefault="00833315" w:rsidP="00A96974">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20 puntos</w:t>
            </w:r>
          </w:p>
        </w:tc>
        <w:tc>
          <w:tcPr>
            <w:tcW w:w="1276" w:type="dxa"/>
            <w:tcBorders>
              <w:top w:val="nil"/>
              <w:left w:val="nil"/>
              <w:bottom w:val="single" w:sz="8" w:space="0" w:color="5B9BD5"/>
              <w:right w:val="single" w:sz="8" w:space="0" w:color="5B9BD5"/>
            </w:tcBorders>
            <w:shd w:val="clear" w:color="auto" w:fill="auto"/>
            <w:vAlign w:val="center"/>
            <w:hideMark/>
          </w:tcPr>
          <w:p w14:paraId="27A85A0C" w14:textId="77777777" w:rsidR="00833315" w:rsidRPr="007C32EC" w:rsidRDefault="00833315" w:rsidP="00A96974">
            <w:pPr>
              <w:spacing w:after="0" w:line="240" w:lineRule="auto"/>
              <w:jc w:val="center"/>
              <w:rPr>
                <w:rFonts w:eastAsia="Times New Roman"/>
                <w:b/>
                <w:bCs/>
                <w:color w:val="000000"/>
                <w:sz w:val="18"/>
                <w:szCs w:val="18"/>
                <w:lang w:val="es-ES_tradnl" w:eastAsia="es-ES_tradnl"/>
              </w:rPr>
            </w:pPr>
            <w:r w:rsidRPr="007C32EC">
              <w:rPr>
                <w:rFonts w:eastAsia="Times New Roman"/>
                <w:b/>
                <w:bCs/>
                <w:color w:val="000000"/>
                <w:sz w:val="18"/>
                <w:szCs w:val="18"/>
                <w:lang w:val="es-ES_tradnl" w:eastAsia="es-ES_tradnl"/>
              </w:rPr>
              <w:t> </w:t>
            </w:r>
          </w:p>
        </w:tc>
        <w:tc>
          <w:tcPr>
            <w:tcW w:w="5619" w:type="dxa"/>
            <w:tcBorders>
              <w:top w:val="nil"/>
              <w:left w:val="nil"/>
              <w:bottom w:val="single" w:sz="8" w:space="0" w:color="5B9BD5"/>
              <w:right w:val="single" w:sz="8" w:space="0" w:color="5B9BD5"/>
            </w:tcBorders>
            <w:shd w:val="clear" w:color="auto" w:fill="auto"/>
            <w:vAlign w:val="center"/>
            <w:hideMark/>
          </w:tcPr>
          <w:p w14:paraId="00934D90" w14:textId="77777777" w:rsidR="00833315" w:rsidRPr="007C32EC" w:rsidRDefault="00833315" w:rsidP="00A96974">
            <w:pPr>
              <w:spacing w:after="0" w:line="240" w:lineRule="auto"/>
              <w:jc w:val="center"/>
              <w:rPr>
                <w:rFonts w:eastAsia="Times New Roman"/>
                <w:b/>
                <w:bCs/>
                <w:color w:val="000000"/>
                <w:sz w:val="18"/>
                <w:szCs w:val="18"/>
                <w:lang w:val="es-ES_tradnl" w:eastAsia="es-ES_tradnl"/>
              </w:rPr>
            </w:pPr>
            <w:r w:rsidRPr="007C32EC">
              <w:rPr>
                <w:rFonts w:eastAsia="Times New Roman"/>
                <w:b/>
                <w:bCs/>
                <w:color w:val="000000"/>
                <w:sz w:val="18"/>
                <w:szCs w:val="18"/>
                <w:lang w:val="es-ES_tradnl" w:eastAsia="es-ES_tradnl"/>
              </w:rPr>
              <w:t> Media de las valoraciones</w:t>
            </w:r>
          </w:p>
        </w:tc>
      </w:tr>
      <w:tr w:rsidR="00833315" w:rsidRPr="007C32EC" w14:paraId="187C4F5B" w14:textId="77777777" w:rsidTr="00A96974">
        <w:trPr>
          <w:trHeight w:val="500"/>
        </w:trPr>
        <w:tc>
          <w:tcPr>
            <w:tcW w:w="274" w:type="dxa"/>
            <w:vMerge/>
            <w:tcBorders>
              <w:top w:val="nil"/>
              <w:left w:val="single" w:sz="8" w:space="0" w:color="5B9BD5"/>
              <w:bottom w:val="single" w:sz="8" w:space="0" w:color="5B9BD5"/>
              <w:right w:val="single" w:sz="8" w:space="0" w:color="5B9BD5"/>
            </w:tcBorders>
            <w:vAlign w:val="center"/>
            <w:hideMark/>
          </w:tcPr>
          <w:p w14:paraId="33A0B772"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hideMark/>
          </w:tcPr>
          <w:p w14:paraId="37AA5B4E"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1D7D9B17" w14:textId="77777777" w:rsidR="00833315" w:rsidRPr="007C32EC" w:rsidRDefault="00833315" w:rsidP="00A96974">
            <w:pPr>
              <w:spacing w:after="0" w:line="240" w:lineRule="auto"/>
              <w:jc w:val="center"/>
              <w:rPr>
                <w:rFonts w:eastAsia="Times New Roman"/>
                <w:color w:val="000000"/>
                <w:lang w:val="es-ES_tradnl" w:eastAsia="es-ES_tradnl"/>
              </w:rPr>
            </w:pPr>
            <w:r w:rsidRPr="007C32EC">
              <w:rPr>
                <w:rFonts w:eastAsia="Times New Roman"/>
                <w:color w:val="000000"/>
                <w:lang w:val="es-ES_tradnl" w:eastAsia="es-ES_tradnl"/>
              </w:rPr>
              <w:t> </w:t>
            </w:r>
          </w:p>
        </w:tc>
        <w:tc>
          <w:tcPr>
            <w:tcW w:w="5812" w:type="dxa"/>
            <w:tcBorders>
              <w:top w:val="nil"/>
              <w:left w:val="nil"/>
              <w:bottom w:val="single" w:sz="8" w:space="0" w:color="5B9BD5"/>
              <w:right w:val="single" w:sz="8" w:space="0" w:color="5B9BD5"/>
            </w:tcBorders>
            <w:shd w:val="clear" w:color="auto" w:fill="auto"/>
            <w:vAlign w:val="center"/>
          </w:tcPr>
          <w:p w14:paraId="76B371C2"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3.1.2.1 La guía docente expone de manera clara y comprensible cómo se desarrolla la materia</w:t>
            </w:r>
          </w:p>
        </w:tc>
        <w:tc>
          <w:tcPr>
            <w:tcW w:w="1275" w:type="dxa"/>
            <w:tcBorders>
              <w:top w:val="nil"/>
              <w:left w:val="nil"/>
              <w:bottom w:val="single" w:sz="8" w:space="0" w:color="5B9BD5"/>
              <w:right w:val="single" w:sz="8" w:space="0" w:color="5B9BD5"/>
            </w:tcBorders>
            <w:shd w:val="clear" w:color="auto" w:fill="auto"/>
            <w:noWrap/>
            <w:vAlign w:val="center"/>
          </w:tcPr>
          <w:p w14:paraId="5D20065A"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nil"/>
              <w:left w:val="nil"/>
              <w:bottom w:val="single" w:sz="8" w:space="0" w:color="5B9BD5"/>
              <w:right w:val="single" w:sz="8" w:space="0" w:color="5B9BD5"/>
            </w:tcBorders>
            <w:shd w:val="clear" w:color="auto" w:fill="auto"/>
            <w:vAlign w:val="center"/>
          </w:tcPr>
          <w:p w14:paraId="30A093AC"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Encuesta de evaluación docente (pregunta 1)</w:t>
            </w:r>
          </w:p>
        </w:tc>
        <w:tc>
          <w:tcPr>
            <w:tcW w:w="5619" w:type="dxa"/>
            <w:tcBorders>
              <w:top w:val="nil"/>
              <w:left w:val="nil"/>
              <w:bottom w:val="single" w:sz="8" w:space="0" w:color="5B9BD5"/>
              <w:right w:val="single" w:sz="8" w:space="0" w:color="5B9BD5"/>
            </w:tcBorders>
            <w:shd w:val="clear" w:color="auto" w:fill="auto"/>
            <w:vAlign w:val="center"/>
          </w:tcPr>
          <w:p w14:paraId="1B4DF352"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(X-1) x 0,5 puntos (siendo X el resultado del ítem)</w:t>
            </w:r>
          </w:p>
        </w:tc>
      </w:tr>
      <w:tr w:rsidR="00833315" w:rsidRPr="007C32EC" w14:paraId="71D09A10" w14:textId="77777777" w:rsidTr="00A96974">
        <w:trPr>
          <w:trHeight w:val="500"/>
        </w:trPr>
        <w:tc>
          <w:tcPr>
            <w:tcW w:w="274" w:type="dxa"/>
            <w:vMerge/>
            <w:tcBorders>
              <w:top w:val="nil"/>
              <w:left w:val="single" w:sz="8" w:space="0" w:color="5B9BD5"/>
              <w:bottom w:val="single" w:sz="8" w:space="0" w:color="5B9BD5"/>
              <w:right w:val="single" w:sz="8" w:space="0" w:color="5B9BD5"/>
            </w:tcBorders>
            <w:vAlign w:val="center"/>
          </w:tcPr>
          <w:p w14:paraId="73FD233B"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tcPr>
          <w:p w14:paraId="513D9215"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vMerge/>
            <w:tcBorders>
              <w:top w:val="nil"/>
              <w:left w:val="single" w:sz="8" w:space="0" w:color="5B9BD5"/>
              <w:bottom w:val="single" w:sz="8" w:space="0" w:color="5B9BD5"/>
              <w:right w:val="single" w:sz="8" w:space="0" w:color="5B9BD5"/>
            </w:tcBorders>
            <w:shd w:val="clear" w:color="auto" w:fill="auto"/>
            <w:noWrap/>
            <w:vAlign w:val="center"/>
          </w:tcPr>
          <w:p w14:paraId="421A0F03" w14:textId="77777777" w:rsidR="00833315" w:rsidRPr="007C32EC" w:rsidRDefault="00833315" w:rsidP="00A96974">
            <w:pPr>
              <w:spacing w:after="0" w:line="240" w:lineRule="auto"/>
              <w:jc w:val="center"/>
              <w:rPr>
                <w:rFonts w:eastAsia="Times New Roman"/>
                <w:color w:val="000000"/>
                <w:lang w:val="es-ES_tradnl" w:eastAsia="es-ES_tradnl"/>
              </w:rPr>
            </w:pPr>
          </w:p>
        </w:tc>
        <w:tc>
          <w:tcPr>
            <w:tcW w:w="5812" w:type="dxa"/>
            <w:tcBorders>
              <w:top w:val="nil"/>
              <w:left w:val="nil"/>
              <w:bottom w:val="single" w:sz="8" w:space="0" w:color="5B9BD5"/>
              <w:right w:val="single" w:sz="8" w:space="0" w:color="5B9BD5"/>
            </w:tcBorders>
            <w:shd w:val="clear" w:color="auto" w:fill="auto"/>
            <w:vAlign w:val="center"/>
          </w:tcPr>
          <w:p w14:paraId="7CBEC8B1"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3.1.2.2 La coordinación entre el profesorado de la materia es adecuada</w:t>
            </w:r>
          </w:p>
        </w:tc>
        <w:tc>
          <w:tcPr>
            <w:tcW w:w="1275" w:type="dxa"/>
            <w:tcBorders>
              <w:top w:val="nil"/>
              <w:left w:val="nil"/>
              <w:bottom w:val="single" w:sz="8" w:space="0" w:color="5B9BD5"/>
              <w:right w:val="single" w:sz="8" w:space="0" w:color="5B9BD5"/>
            </w:tcBorders>
            <w:shd w:val="clear" w:color="auto" w:fill="auto"/>
            <w:noWrap/>
            <w:vAlign w:val="center"/>
          </w:tcPr>
          <w:p w14:paraId="3E263001"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nil"/>
              <w:left w:val="nil"/>
              <w:bottom w:val="single" w:sz="8" w:space="0" w:color="5B9BD5"/>
              <w:right w:val="single" w:sz="8" w:space="0" w:color="5B9BD5"/>
            </w:tcBorders>
            <w:shd w:val="clear" w:color="auto" w:fill="auto"/>
            <w:vAlign w:val="center"/>
          </w:tcPr>
          <w:p w14:paraId="5A0C5A06"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Encuesta de evaluación docente (pregunta 2)</w:t>
            </w:r>
          </w:p>
        </w:tc>
        <w:tc>
          <w:tcPr>
            <w:tcW w:w="5619" w:type="dxa"/>
            <w:tcBorders>
              <w:top w:val="nil"/>
              <w:left w:val="nil"/>
              <w:bottom w:val="single" w:sz="8" w:space="0" w:color="5B9BD5"/>
              <w:right w:val="single" w:sz="8" w:space="0" w:color="5B9BD5"/>
            </w:tcBorders>
            <w:shd w:val="clear" w:color="auto" w:fill="auto"/>
            <w:vAlign w:val="center"/>
          </w:tcPr>
          <w:p w14:paraId="26E672D8"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(X-1) x 0,5 puntos (siendo X el resultado del ítem)</w:t>
            </w:r>
          </w:p>
        </w:tc>
      </w:tr>
      <w:tr w:rsidR="00833315" w:rsidRPr="007C32EC" w14:paraId="7B8E44DD" w14:textId="77777777" w:rsidTr="00A96974">
        <w:trPr>
          <w:trHeight w:val="500"/>
        </w:trPr>
        <w:tc>
          <w:tcPr>
            <w:tcW w:w="274" w:type="dxa"/>
            <w:vMerge/>
            <w:tcBorders>
              <w:top w:val="nil"/>
              <w:left w:val="single" w:sz="8" w:space="0" w:color="5B9BD5"/>
              <w:bottom w:val="single" w:sz="8" w:space="0" w:color="5B9BD5"/>
              <w:right w:val="single" w:sz="8" w:space="0" w:color="5B9BD5"/>
            </w:tcBorders>
            <w:vAlign w:val="center"/>
          </w:tcPr>
          <w:p w14:paraId="6AB35098"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tcPr>
          <w:p w14:paraId="7C27CFED"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vMerge/>
            <w:tcBorders>
              <w:top w:val="nil"/>
              <w:left w:val="single" w:sz="8" w:space="0" w:color="5B9BD5"/>
              <w:bottom w:val="single" w:sz="8" w:space="0" w:color="5B9BD5"/>
              <w:right w:val="single" w:sz="8" w:space="0" w:color="5B9BD5"/>
            </w:tcBorders>
            <w:shd w:val="clear" w:color="auto" w:fill="auto"/>
            <w:noWrap/>
            <w:vAlign w:val="center"/>
          </w:tcPr>
          <w:p w14:paraId="1E60A8D7" w14:textId="77777777" w:rsidR="00833315" w:rsidRPr="007C32EC" w:rsidRDefault="00833315" w:rsidP="00A96974">
            <w:pPr>
              <w:spacing w:after="0" w:line="240" w:lineRule="auto"/>
              <w:jc w:val="center"/>
              <w:rPr>
                <w:rFonts w:eastAsia="Times New Roman"/>
                <w:color w:val="000000"/>
                <w:lang w:val="es-ES_tradnl" w:eastAsia="es-ES_tradnl"/>
              </w:rPr>
            </w:pPr>
          </w:p>
        </w:tc>
        <w:tc>
          <w:tcPr>
            <w:tcW w:w="5812" w:type="dxa"/>
            <w:tcBorders>
              <w:top w:val="nil"/>
              <w:left w:val="nil"/>
              <w:bottom w:val="single" w:sz="8" w:space="0" w:color="5B9BD5"/>
              <w:right w:val="single" w:sz="8" w:space="0" w:color="5B9BD5"/>
            </w:tcBorders>
            <w:shd w:val="clear" w:color="auto" w:fill="auto"/>
            <w:vAlign w:val="center"/>
          </w:tcPr>
          <w:p w14:paraId="7D3A0FC0"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3.1.2.3 El volumen de trabajo del alumnado es proporcional a los créditos de la materia</w:t>
            </w:r>
          </w:p>
        </w:tc>
        <w:tc>
          <w:tcPr>
            <w:tcW w:w="1275" w:type="dxa"/>
            <w:tcBorders>
              <w:top w:val="nil"/>
              <w:left w:val="nil"/>
              <w:bottom w:val="single" w:sz="8" w:space="0" w:color="5B9BD5"/>
              <w:right w:val="single" w:sz="8" w:space="0" w:color="5B9BD5"/>
            </w:tcBorders>
            <w:shd w:val="clear" w:color="auto" w:fill="auto"/>
            <w:noWrap/>
            <w:vAlign w:val="center"/>
          </w:tcPr>
          <w:p w14:paraId="377B3C2D"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nil"/>
              <w:left w:val="nil"/>
              <w:bottom w:val="single" w:sz="8" w:space="0" w:color="5B9BD5"/>
              <w:right w:val="single" w:sz="8" w:space="0" w:color="5B9BD5"/>
            </w:tcBorders>
            <w:shd w:val="clear" w:color="auto" w:fill="auto"/>
            <w:vAlign w:val="center"/>
          </w:tcPr>
          <w:p w14:paraId="0DC054E8"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Encuesta de evaluación docente (pregunta 3)</w:t>
            </w:r>
          </w:p>
        </w:tc>
        <w:tc>
          <w:tcPr>
            <w:tcW w:w="5619" w:type="dxa"/>
            <w:tcBorders>
              <w:top w:val="nil"/>
              <w:left w:val="nil"/>
              <w:bottom w:val="single" w:sz="8" w:space="0" w:color="5B9BD5"/>
              <w:right w:val="single" w:sz="8" w:space="0" w:color="5B9BD5"/>
            </w:tcBorders>
            <w:shd w:val="clear" w:color="auto" w:fill="auto"/>
            <w:vAlign w:val="center"/>
          </w:tcPr>
          <w:p w14:paraId="2685F17E"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(X-1) x 0,5 puntos (siendo X el resultado del ítem)</w:t>
            </w:r>
          </w:p>
        </w:tc>
      </w:tr>
      <w:tr w:rsidR="00833315" w:rsidRPr="007C32EC" w14:paraId="3287557A" w14:textId="77777777" w:rsidTr="00A96974">
        <w:trPr>
          <w:trHeight w:val="500"/>
        </w:trPr>
        <w:tc>
          <w:tcPr>
            <w:tcW w:w="274" w:type="dxa"/>
            <w:vMerge/>
            <w:tcBorders>
              <w:top w:val="nil"/>
              <w:left w:val="single" w:sz="8" w:space="0" w:color="5B9BD5"/>
              <w:bottom w:val="single" w:sz="8" w:space="0" w:color="5B9BD5"/>
              <w:right w:val="single" w:sz="8" w:space="0" w:color="5B9BD5"/>
            </w:tcBorders>
            <w:vAlign w:val="center"/>
          </w:tcPr>
          <w:p w14:paraId="1BF4C72D"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tcPr>
          <w:p w14:paraId="1889CA9D"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vMerge/>
            <w:tcBorders>
              <w:top w:val="nil"/>
              <w:left w:val="single" w:sz="8" w:space="0" w:color="5B9BD5"/>
              <w:bottom w:val="single" w:sz="8" w:space="0" w:color="5B9BD5"/>
              <w:right w:val="single" w:sz="8" w:space="0" w:color="5B9BD5"/>
            </w:tcBorders>
            <w:shd w:val="clear" w:color="auto" w:fill="auto"/>
            <w:noWrap/>
            <w:vAlign w:val="center"/>
          </w:tcPr>
          <w:p w14:paraId="792EA486" w14:textId="77777777" w:rsidR="00833315" w:rsidRPr="007C32EC" w:rsidRDefault="00833315" w:rsidP="00A96974">
            <w:pPr>
              <w:spacing w:after="0" w:line="240" w:lineRule="auto"/>
              <w:jc w:val="center"/>
              <w:rPr>
                <w:rFonts w:eastAsia="Times New Roman"/>
                <w:color w:val="000000"/>
                <w:lang w:val="es-ES_tradnl" w:eastAsia="es-ES_tradnl"/>
              </w:rPr>
            </w:pPr>
          </w:p>
        </w:tc>
        <w:tc>
          <w:tcPr>
            <w:tcW w:w="5812" w:type="dxa"/>
            <w:tcBorders>
              <w:top w:val="nil"/>
              <w:left w:val="nil"/>
              <w:bottom w:val="single" w:sz="8" w:space="0" w:color="5B9BD5"/>
              <w:right w:val="single" w:sz="8" w:space="0" w:color="5B9BD5"/>
            </w:tcBorders>
            <w:shd w:val="clear" w:color="auto" w:fill="auto"/>
            <w:vAlign w:val="center"/>
          </w:tcPr>
          <w:p w14:paraId="0D6AB16D"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3.1.2.4 Las clases están organizadas para facilitar el aprendizaje</w:t>
            </w:r>
          </w:p>
        </w:tc>
        <w:tc>
          <w:tcPr>
            <w:tcW w:w="1275" w:type="dxa"/>
            <w:tcBorders>
              <w:top w:val="nil"/>
              <w:left w:val="nil"/>
              <w:bottom w:val="single" w:sz="8" w:space="0" w:color="5B9BD5"/>
              <w:right w:val="single" w:sz="8" w:space="0" w:color="5B9BD5"/>
            </w:tcBorders>
            <w:shd w:val="clear" w:color="auto" w:fill="auto"/>
            <w:noWrap/>
            <w:vAlign w:val="center"/>
          </w:tcPr>
          <w:p w14:paraId="5125691B"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nil"/>
              <w:left w:val="nil"/>
              <w:bottom w:val="single" w:sz="8" w:space="0" w:color="5B9BD5"/>
              <w:right w:val="single" w:sz="8" w:space="0" w:color="5B9BD5"/>
            </w:tcBorders>
            <w:shd w:val="clear" w:color="auto" w:fill="auto"/>
            <w:vAlign w:val="center"/>
          </w:tcPr>
          <w:p w14:paraId="233E07BA"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Encuesta de evaluación docente (pregunta 4)</w:t>
            </w:r>
          </w:p>
        </w:tc>
        <w:tc>
          <w:tcPr>
            <w:tcW w:w="5619" w:type="dxa"/>
            <w:tcBorders>
              <w:top w:val="nil"/>
              <w:left w:val="nil"/>
              <w:bottom w:val="single" w:sz="8" w:space="0" w:color="5B9BD5"/>
              <w:right w:val="single" w:sz="8" w:space="0" w:color="5B9BD5"/>
            </w:tcBorders>
            <w:shd w:val="clear" w:color="auto" w:fill="auto"/>
            <w:vAlign w:val="center"/>
          </w:tcPr>
          <w:p w14:paraId="1DBB3906"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(X-1) x 0,5 puntos (siendo X el resultado del ítem)</w:t>
            </w:r>
          </w:p>
        </w:tc>
      </w:tr>
      <w:tr w:rsidR="00833315" w:rsidRPr="007C32EC" w14:paraId="38EEABAF" w14:textId="77777777" w:rsidTr="00A96974">
        <w:trPr>
          <w:trHeight w:val="340"/>
        </w:trPr>
        <w:tc>
          <w:tcPr>
            <w:tcW w:w="274" w:type="dxa"/>
            <w:vMerge/>
            <w:tcBorders>
              <w:top w:val="nil"/>
              <w:left w:val="single" w:sz="8" w:space="0" w:color="5B9BD5"/>
              <w:bottom w:val="single" w:sz="8" w:space="0" w:color="5B9BD5"/>
              <w:right w:val="single" w:sz="8" w:space="0" w:color="5B9BD5"/>
            </w:tcBorders>
            <w:vAlign w:val="center"/>
            <w:hideMark/>
          </w:tcPr>
          <w:p w14:paraId="0CE6E8F0"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hideMark/>
          </w:tcPr>
          <w:p w14:paraId="1182FAD5"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vMerge/>
            <w:tcBorders>
              <w:top w:val="nil"/>
              <w:left w:val="single" w:sz="8" w:space="0" w:color="5B9BD5"/>
              <w:bottom w:val="single" w:sz="8" w:space="0" w:color="5B9BD5"/>
              <w:right w:val="single" w:sz="8" w:space="0" w:color="5B9BD5"/>
            </w:tcBorders>
            <w:vAlign w:val="center"/>
            <w:hideMark/>
          </w:tcPr>
          <w:p w14:paraId="68DD8755" w14:textId="77777777" w:rsidR="00833315" w:rsidRPr="007C32EC" w:rsidRDefault="00833315" w:rsidP="00A96974">
            <w:pPr>
              <w:spacing w:after="0" w:line="240" w:lineRule="auto"/>
              <w:rPr>
                <w:rFonts w:eastAsia="Times New Roman"/>
                <w:color w:val="000000"/>
                <w:lang w:val="es-ES_tradnl" w:eastAsia="es-ES_tradnl"/>
              </w:rPr>
            </w:pPr>
          </w:p>
        </w:tc>
        <w:tc>
          <w:tcPr>
            <w:tcW w:w="5812" w:type="dxa"/>
            <w:tcBorders>
              <w:top w:val="nil"/>
              <w:left w:val="nil"/>
              <w:bottom w:val="single" w:sz="8" w:space="0" w:color="5B9BD5"/>
              <w:right w:val="single" w:sz="8" w:space="0" w:color="5B9BD5"/>
            </w:tcBorders>
            <w:shd w:val="clear" w:color="auto" w:fill="auto"/>
            <w:vAlign w:val="center"/>
            <w:hideMark/>
          </w:tcPr>
          <w:p w14:paraId="159DAC70"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3.1.2.5 Los recursos didácticos (bibliografía, materiales, recursos virtuales, ejercicios, …) facilitados y recomendados son útiles</w:t>
            </w:r>
          </w:p>
        </w:tc>
        <w:tc>
          <w:tcPr>
            <w:tcW w:w="1275" w:type="dxa"/>
            <w:tcBorders>
              <w:top w:val="nil"/>
              <w:left w:val="nil"/>
              <w:bottom w:val="single" w:sz="8" w:space="0" w:color="5B9BD5"/>
              <w:right w:val="single" w:sz="8" w:space="0" w:color="5B9BD5"/>
            </w:tcBorders>
            <w:shd w:val="clear" w:color="auto" w:fill="auto"/>
            <w:noWrap/>
            <w:vAlign w:val="center"/>
          </w:tcPr>
          <w:p w14:paraId="5CECEF05"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nil"/>
              <w:left w:val="nil"/>
              <w:bottom w:val="single" w:sz="8" w:space="0" w:color="5B9BD5"/>
              <w:right w:val="single" w:sz="8" w:space="0" w:color="5B9BD5"/>
            </w:tcBorders>
            <w:shd w:val="clear" w:color="auto" w:fill="auto"/>
            <w:vAlign w:val="center"/>
            <w:hideMark/>
          </w:tcPr>
          <w:p w14:paraId="089A84B6"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Encuesta de evaluación docente (pregunta 5)</w:t>
            </w:r>
          </w:p>
        </w:tc>
        <w:tc>
          <w:tcPr>
            <w:tcW w:w="5619" w:type="dxa"/>
            <w:tcBorders>
              <w:top w:val="nil"/>
              <w:left w:val="nil"/>
              <w:bottom w:val="single" w:sz="8" w:space="0" w:color="5B9BD5"/>
              <w:right w:val="single" w:sz="8" w:space="0" w:color="5B9BD5"/>
            </w:tcBorders>
            <w:shd w:val="clear" w:color="auto" w:fill="auto"/>
            <w:vAlign w:val="center"/>
          </w:tcPr>
          <w:p w14:paraId="2AE1F131"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(X-1) x 0,5 puntos (siendo X el resultado del ítem)</w:t>
            </w:r>
          </w:p>
        </w:tc>
      </w:tr>
      <w:tr w:rsidR="00833315" w:rsidRPr="007C32EC" w14:paraId="3C3FEEB7" w14:textId="77777777" w:rsidTr="00A96974">
        <w:trPr>
          <w:trHeight w:val="239"/>
        </w:trPr>
        <w:tc>
          <w:tcPr>
            <w:tcW w:w="274" w:type="dxa"/>
            <w:vMerge/>
            <w:tcBorders>
              <w:top w:val="nil"/>
              <w:left w:val="single" w:sz="8" w:space="0" w:color="5B9BD5"/>
              <w:bottom w:val="single" w:sz="8" w:space="0" w:color="5B9BD5"/>
              <w:right w:val="single" w:sz="8" w:space="0" w:color="5B9BD5"/>
            </w:tcBorders>
            <w:vAlign w:val="center"/>
            <w:hideMark/>
          </w:tcPr>
          <w:p w14:paraId="373D2BF8"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hideMark/>
          </w:tcPr>
          <w:p w14:paraId="40CCA94D"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vMerge/>
            <w:tcBorders>
              <w:top w:val="nil"/>
              <w:left w:val="single" w:sz="8" w:space="0" w:color="5B9BD5"/>
              <w:bottom w:val="single" w:sz="8" w:space="0" w:color="5B9BD5"/>
              <w:right w:val="single" w:sz="8" w:space="0" w:color="5B9BD5"/>
            </w:tcBorders>
            <w:vAlign w:val="center"/>
            <w:hideMark/>
          </w:tcPr>
          <w:p w14:paraId="0687D182" w14:textId="77777777" w:rsidR="00833315" w:rsidRPr="007C32EC" w:rsidRDefault="00833315" w:rsidP="00A96974">
            <w:pPr>
              <w:spacing w:after="0" w:line="240" w:lineRule="auto"/>
              <w:rPr>
                <w:rFonts w:eastAsia="Times New Roman"/>
                <w:color w:val="000000"/>
                <w:lang w:val="es-ES_tradnl" w:eastAsia="es-ES_tradnl"/>
              </w:rPr>
            </w:pPr>
          </w:p>
        </w:tc>
        <w:tc>
          <w:tcPr>
            <w:tcW w:w="5812" w:type="dxa"/>
            <w:tcBorders>
              <w:top w:val="nil"/>
              <w:left w:val="nil"/>
              <w:bottom w:val="single" w:sz="8" w:space="0" w:color="5B9BD5"/>
              <w:right w:val="single" w:sz="8" w:space="0" w:color="5B9BD5"/>
            </w:tcBorders>
            <w:shd w:val="clear" w:color="auto" w:fill="auto"/>
            <w:vAlign w:val="center"/>
            <w:hideMark/>
          </w:tcPr>
          <w:p w14:paraId="237D163C"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3.1.2.6 Las metodologías desarrolladas en las clases se adecúan a lo que se presenta en la guía docente</w:t>
            </w:r>
          </w:p>
        </w:tc>
        <w:tc>
          <w:tcPr>
            <w:tcW w:w="1275" w:type="dxa"/>
            <w:tcBorders>
              <w:top w:val="nil"/>
              <w:left w:val="nil"/>
              <w:bottom w:val="single" w:sz="8" w:space="0" w:color="5B9BD5"/>
              <w:right w:val="single" w:sz="8" w:space="0" w:color="5B9BD5"/>
            </w:tcBorders>
            <w:shd w:val="clear" w:color="auto" w:fill="auto"/>
            <w:noWrap/>
            <w:vAlign w:val="center"/>
          </w:tcPr>
          <w:p w14:paraId="10CAC382"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nil"/>
              <w:left w:val="nil"/>
              <w:bottom w:val="single" w:sz="8" w:space="0" w:color="5B9BD5"/>
              <w:right w:val="single" w:sz="8" w:space="0" w:color="5B9BD5"/>
            </w:tcBorders>
            <w:shd w:val="clear" w:color="auto" w:fill="auto"/>
            <w:vAlign w:val="center"/>
            <w:hideMark/>
          </w:tcPr>
          <w:p w14:paraId="4DBAFF2F"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Encuesta de evaluación docente (pregunta 6)</w:t>
            </w:r>
          </w:p>
        </w:tc>
        <w:tc>
          <w:tcPr>
            <w:tcW w:w="5619" w:type="dxa"/>
            <w:tcBorders>
              <w:top w:val="nil"/>
              <w:left w:val="nil"/>
              <w:bottom w:val="single" w:sz="8" w:space="0" w:color="5B9BD5"/>
              <w:right w:val="single" w:sz="8" w:space="0" w:color="5B9BD5"/>
            </w:tcBorders>
            <w:shd w:val="clear" w:color="auto" w:fill="auto"/>
            <w:vAlign w:val="center"/>
          </w:tcPr>
          <w:p w14:paraId="19DC8751"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(X-1) x 0,5 puntos (siendo X el resultado del ítem)</w:t>
            </w:r>
          </w:p>
        </w:tc>
      </w:tr>
      <w:tr w:rsidR="00833315" w:rsidRPr="007C32EC" w14:paraId="012F3E22" w14:textId="77777777" w:rsidTr="00A96974">
        <w:trPr>
          <w:trHeight w:val="340"/>
        </w:trPr>
        <w:tc>
          <w:tcPr>
            <w:tcW w:w="274" w:type="dxa"/>
            <w:vMerge/>
            <w:tcBorders>
              <w:top w:val="nil"/>
              <w:left w:val="single" w:sz="8" w:space="0" w:color="5B9BD5"/>
              <w:bottom w:val="single" w:sz="8" w:space="0" w:color="5B9BD5"/>
              <w:right w:val="single" w:sz="8" w:space="0" w:color="5B9BD5"/>
            </w:tcBorders>
            <w:vAlign w:val="center"/>
            <w:hideMark/>
          </w:tcPr>
          <w:p w14:paraId="7BB5B679"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hideMark/>
          </w:tcPr>
          <w:p w14:paraId="0526318D"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vMerge/>
            <w:tcBorders>
              <w:top w:val="nil"/>
              <w:left w:val="single" w:sz="8" w:space="0" w:color="5B9BD5"/>
              <w:bottom w:val="single" w:sz="8" w:space="0" w:color="5B9BD5"/>
              <w:right w:val="single" w:sz="8" w:space="0" w:color="5B9BD5"/>
            </w:tcBorders>
            <w:vAlign w:val="center"/>
            <w:hideMark/>
          </w:tcPr>
          <w:p w14:paraId="2547AFC9" w14:textId="77777777" w:rsidR="00833315" w:rsidRPr="007C32EC" w:rsidRDefault="00833315" w:rsidP="00A96974">
            <w:pPr>
              <w:spacing w:after="0" w:line="240" w:lineRule="auto"/>
              <w:rPr>
                <w:rFonts w:eastAsia="Times New Roman"/>
                <w:color w:val="000000"/>
                <w:lang w:val="es-ES_tradnl" w:eastAsia="es-ES_tradnl"/>
              </w:rPr>
            </w:pPr>
          </w:p>
        </w:tc>
        <w:tc>
          <w:tcPr>
            <w:tcW w:w="5812" w:type="dxa"/>
            <w:tcBorders>
              <w:top w:val="nil"/>
              <w:left w:val="nil"/>
              <w:bottom w:val="single" w:sz="8" w:space="0" w:color="5B9BD5"/>
              <w:right w:val="single" w:sz="8" w:space="0" w:color="5B9BD5"/>
            </w:tcBorders>
            <w:shd w:val="clear" w:color="auto" w:fill="auto"/>
            <w:vAlign w:val="center"/>
            <w:hideMark/>
          </w:tcPr>
          <w:p w14:paraId="4A2F8963"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3.1.2.7 Orienta y resuelve con claridad las dudas que se le formulan (en clase, tutorías, plataformas de docencia virtual…)</w:t>
            </w:r>
          </w:p>
        </w:tc>
        <w:tc>
          <w:tcPr>
            <w:tcW w:w="1275" w:type="dxa"/>
            <w:tcBorders>
              <w:top w:val="nil"/>
              <w:left w:val="nil"/>
              <w:bottom w:val="single" w:sz="8" w:space="0" w:color="5B9BD5"/>
              <w:right w:val="single" w:sz="8" w:space="0" w:color="5B9BD5"/>
            </w:tcBorders>
            <w:shd w:val="clear" w:color="auto" w:fill="auto"/>
            <w:noWrap/>
            <w:vAlign w:val="center"/>
          </w:tcPr>
          <w:p w14:paraId="1CB66CDD"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nil"/>
              <w:left w:val="nil"/>
              <w:bottom w:val="single" w:sz="8" w:space="0" w:color="5B9BD5"/>
              <w:right w:val="single" w:sz="8" w:space="0" w:color="5B9BD5"/>
            </w:tcBorders>
            <w:shd w:val="clear" w:color="auto" w:fill="auto"/>
            <w:vAlign w:val="center"/>
            <w:hideMark/>
          </w:tcPr>
          <w:p w14:paraId="1D7B2238"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Encuesta de evaluación docente (pregunta 7)</w:t>
            </w:r>
          </w:p>
        </w:tc>
        <w:tc>
          <w:tcPr>
            <w:tcW w:w="5619" w:type="dxa"/>
            <w:tcBorders>
              <w:top w:val="nil"/>
              <w:left w:val="nil"/>
              <w:bottom w:val="single" w:sz="8" w:space="0" w:color="5B9BD5"/>
              <w:right w:val="single" w:sz="8" w:space="0" w:color="5B9BD5"/>
            </w:tcBorders>
            <w:shd w:val="clear" w:color="auto" w:fill="auto"/>
            <w:vAlign w:val="center"/>
          </w:tcPr>
          <w:p w14:paraId="17DC8035"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(X-1) x 0,5 puntos (siendo X el resultado del ítem)</w:t>
            </w:r>
          </w:p>
        </w:tc>
      </w:tr>
      <w:tr w:rsidR="00833315" w:rsidRPr="007C32EC" w14:paraId="412A4694" w14:textId="77777777" w:rsidTr="00A96974">
        <w:trPr>
          <w:trHeight w:val="340"/>
        </w:trPr>
        <w:tc>
          <w:tcPr>
            <w:tcW w:w="274" w:type="dxa"/>
            <w:vMerge/>
            <w:tcBorders>
              <w:top w:val="nil"/>
              <w:left w:val="single" w:sz="8" w:space="0" w:color="5B9BD5"/>
              <w:bottom w:val="single" w:sz="8" w:space="0" w:color="5B9BD5"/>
              <w:right w:val="single" w:sz="8" w:space="0" w:color="5B9BD5"/>
            </w:tcBorders>
            <w:vAlign w:val="center"/>
            <w:hideMark/>
          </w:tcPr>
          <w:p w14:paraId="0C6F5FC4"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hideMark/>
          </w:tcPr>
          <w:p w14:paraId="27B9ABA3"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vMerge/>
            <w:tcBorders>
              <w:top w:val="nil"/>
              <w:left w:val="single" w:sz="8" w:space="0" w:color="5B9BD5"/>
              <w:bottom w:val="single" w:sz="8" w:space="0" w:color="5B9BD5"/>
              <w:right w:val="single" w:sz="8" w:space="0" w:color="5B9BD5"/>
            </w:tcBorders>
            <w:vAlign w:val="center"/>
            <w:hideMark/>
          </w:tcPr>
          <w:p w14:paraId="18FA4B7F" w14:textId="77777777" w:rsidR="00833315" w:rsidRPr="007C32EC" w:rsidRDefault="00833315" w:rsidP="00A96974">
            <w:pPr>
              <w:spacing w:after="0" w:line="240" w:lineRule="auto"/>
              <w:rPr>
                <w:rFonts w:eastAsia="Times New Roman"/>
                <w:color w:val="000000"/>
                <w:lang w:val="es-ES_tradnl" w:eastAsia="es-ES_tradnl"/>
              </w:rPr>
            </w:pPr>
          </w:p>
        </w:tc>
        <w:tc>
          <w:tcPr>
            <w:tcW w:w="5812" w:type="dxa"/>
            <w:tcBorders>
              <w:top w:val="nil"/>
              <w:left w:val="nil"/>
              <w:bottom w:val="single" w:sz="8" w:space="0" w:color="5B9BD5"/>
              <w:right w:val="single" w:sz="8" w:space="0" w:color="5B9BD5"/>
            </w:tcBorders>
            <w:shd w:val="clear" w:color="auto" w:fill="auto"/>
            <w:vAlign w:val="center"/>
            <w:hideMark/>
          </w:tcPr>
          <w:p w14:paraId="552EF69A"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3.1.2.8 Las pruebas y las actividades para la evaluación favorecen el aprendizaje</w:t>
            </w:r>
          </w:p>
        </w:tc>
        <w:tc>
          <w:tcPr>
            <w:tcW w:w="1275" w:type="dxa"/>
            <w:tcBorders>
              <w:top w:val="nil"/>
              <w:left w:val="nil"/>
              <w:bottom w:val="single" w:sz="8" w:space="0" w:color="5B9BD5"/>
              <w:right w:val="single" w:sz="8" w:space="0" w:color="5B9BD5"/>
            </w:tcBorders>
            <w:shd w:val="clear" w:color="auto" w:fill="auto"/>
            <w:noWrap/>
            <w:vAlign w:val="center"/>
          </w:tcPr>
          <w:p w14:paraId="05B761A1"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nil"/>
              <w:left w:val="nil"/>
              <w:bottom w:val="single" w:sz="8" w:space="0" w:color="5B9BD5"/>
              <w:right w:val="single" w:sz="8" w:space="0" w:color="5B9BD5"/>
            </w:tcBorders>
            <w:shd w:val="clear" w:color="auto" w:fill="auto"/>
            <w:vAlign w:val="center"/>
            <w:hideMark/>
          </w:tcPr>
          <w:p w14:paraId="67291A07"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Encuesta de evaluación docente (pregunta 8)</w:t>
            </w:r>
          </w:p>
        </w:tc>
        <w:tc>
          <w:tcPr>
            <w:tcW w:w="5619" w:type="dxa"/>
            <w:tcBorders>
              <w:top w:val="nil"/>
              <w:left w:val="nil"/>
              <w:bottom w:val="single" w:sz="8" w:space="0" w:color="5B9BD5"/>
              <w:right w:val="single" w:sz="8" w:space="0" w:color="5B9BD5"/>
            </w:tcBorders>
            <w:shd w:val="clear" w:color="auto" w:fill="auto"/>
            <w:vAlign w:val="center"/>
          </w:tcPr>
          <w:p w14:paraId="2ED875C1"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(X-1) x 0,5 puntos (siendo X el resultado del ítem)</w:t>
            </w:r>
          </w:p>
        </w:tc>
      </w:tr>
      <w:tr w:rsidR="00833315" w:rsidRPr="007C32EC" w14:paraId="4761DCA6" w14:textId="77777777" w:rsidTr="00A96974">
        <w:trPr>
          <w:trHeight w:val="500"/>
        </w:trPr>
        <w:tc>
          <w:tcPr>
            <w:tcW w:w="274" w:type="dxa"/>
            <w:vMerge/>
            <w:tcBorders>
              <w:top w:val="nil"/>
              <w:left w:val="single" w:sz="8" w:space="0" w:color="5B9BD5"/>
              <w:bottom w:val="single" w:sz="8" w:space="0" w:color="5B9BD5"/>
              <w:right w:val="single" w:sz="8" w:space="0" w:color="5B9BD5"/>
            </w:tcBorders>
            <w:vAlign w:val="center"/>
            <w:hideMark/>
          </w:tcPr>
          <w:p w14:paraId="0DE270F6"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hideMark/>
          </w:tcPr>
          <w:p w14:paraId="43145500"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vMerge/>
            <w:tcBorders>
              <w:top w:val="nil"/>
              <w:left w:val="single" w:sz="8" w:space="0" w:color="5B9BD5"/>
              <w:bottom w:val="single" w:sz="8" w:space="0" w:color="5B9BD5"/>
              <w:right w:val="single" w:sz="8" w:space="0" w:color="5B9BD5"/>
            </w:tcBorders>
            <w:vAlign w:val="center"/>
            <w:hideMark/>
          </w:tcPr>
          <w:p w14:paraId="7E0DAD59" w14:textId="77777777" w:rsidR="00833315" w:rsidRPr="007C32EC" w:rsidRDefault="00833315" w:rsidP="00A96974">
            <w:pPr>
              <w:spacing w:after="0" w:line="240" w:lineRule="auto"/>
              <w:rPr>
                <w:rFonts w:eastAsia="Times New Roman"/>
                <w:color w:val="000000"/>
                <w:lang w:val="es-ES_tradnl" w:eastAsia="es-ES_tradnl"/>
              </w:rPr>
            </w:pPr>
          </w:p>
        </w:tc>
        <w:tc>
          <w:tcPr>
            <w:tcW w:w="5812" w:type="dxa"/>
            <w:tcBorders>
              <w:top w:val="nil"/>
              <w:left w:val="nil"/>
              <w:bottom w:val="single" w:sz="8" w:space="0" w:color="5B9BD5"/>
              <w:right w:val="single" w:sz="8" w:space="0" w:color="5B9BD5"/>
            </w:tcBorders>
            <w:shd w:val="clear" w:color="auto" w:fill="auto"/>
            <w:vAlign w:val="center"/>
            <w:hideMark/>
          </w:tcPr>
          <w:p w14:paraId="6DC0330E"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3.1.2.9 Cumple los criterios de evaluación establecidos en la guía docente</w:t>
            </w:r>
          </w:p>
        </w:tc>
        <w:tc>
          <w:tcPr>
            <w:tcW w:w="1275" w:type="dxa"/>
            <w:tcBorders>
              <w:top w:val="nil"/>
              <w:left w:val="nil"/>
              <w:bottom w:val="single" w:sz="8" w:space="0" w:color="5B9BD5"/>
              <w:right w:val="single" w:sz="8" w:space="0" w:color="5B9BD5"/>
            </w:tcBorders>
            <w:shd w:val="clear" w:color="auto" w:fill="auto"/>
            <w:noWrap/>
            <w:vAlign w:val="center"/>
          </w:tcPr>
          <w:p w14:paraId="01738684"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nil"/>
              <w:left w:val="nil"/>
              <w:bottom w:val="single" w:sz="8" w:space="0" w:color="5B9BD5"/>
              <w:right w:val="single" w:sz="8" w:space="0" w:color="5B9BD5"/>
            </w:tcBorders>
            <w:shd w:val="clear" w:color="auto" w:fill="auto"/>
            <w:vAlign w:val="center"/>
            <w:hideMark/>
          </w:tcPr>
          <w:p w14:paraId="47FC351E"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Encuesta de evaluación docente (pregunta 9)</w:t>
            </w:r>
          </w:p>
        </w:tc>
        <w:tc>
          <w:tcPr>
            <w:tcW w:w="5619" w:type="dxa"/>
            <w:tcBorders>
              <w:top w:val="nil"/>
              <w:left w:val="nil"/>
              <w:bottom w:val="single" w:sz="8" w:space="0" w:color="5B9BD5"/>
              <w:right w:val="single" w:sz="8" w:space="0" w:color="5B9BD5"/>
            </w:tcBorders>
            <w:shd w:val="clear" w:color="auto" w:fill="auto"/>
            <w:vAlign w:val="center"/>
          </w:tcPr>
          <w:p w14:paraId="318E9E76"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(X-1) x 0,5 puntos (siendo X el resultado del ítem)</w:t>
            </w:r>
          </w:p>
        </w:tc>
      </w:tr>
      <w:tr w:rsidR="00833315" w:rsidRPr="007C32EC" w14:paraId="651F3600" w14:textId="77777777" w:rsidTr="00A96974">
        <w:trPr>
          <w:trHeight w:val="340"/>
        </w:trPr>
        <w:tc>
          <w:tcPr>
            <w:tcW w:w="274" w:type="dxa"/>
            <w:vMerge/>
            <w:tcBorders>
              <w:top w:val="nil"/>
              <w:left w:val="single" w:sz="8" w:space="0" w:color="5B9BD5"/>
              <w:bottom w:val="single" w:sz="8" w:space="0" w:color="5B9BD5"/>
              <w:right w:val="single" w:sz="8" w:space="0" w:color="5B9BD5"/>
            </w:tcBorders>
            <w:vAlign w:val="center"/>
            <w:hideMark/>
          </w:tcPr>
          <w:p w14:paraId="105AA699"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hideMark/>
          </w:tcPr>
          <w:p w14:paraId="00B5EA57"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vMerge/>
            <w:tcBorders>
              <w:top w:val="nil"/>
              <w:left w:val="single" w:sz="8" w:space="0" w:color="5B9BD5"/>
              <w:bottom w:val="single" w:sz="8" w:space="0" w:color="5B9BD5"/>
              <w:right w:val="single" w:sz="8" w:space="0" w:color="5B9BD5"/>
            </w:tcBorders>
            <w:vAlign w:val="center"/>
            <w:hideMark/>
          </w:tcPr>
          <w:p w14:paraId="5DEBCC44" w14:textId="77777777" w:rsidR="00833315" w:rsidRPr="007C32EC" w:rsidRDefault="00833315" w:rsidP="00A96974">
            <w:pPr>
              <w:spacing w:after="0" w:line="240" w:lineRule="auto"/>
              <w:rPr>
                <w:rFonts w:eastAsia="Times New Roman"/>
                <w:color w:val="000000"/>
                <w:lang w:val="es-ES_tradnl" w:eastAsia="es-ES_tradnl"/>
              </w:rPr>
            </w:pPr>
          </w:p>
        </w:tc>
        <w:tc>
          <w:tcPr>
            <w:tcW w:w="5812" w:type="dxa"/>
            <w:tcBorders>
              <w:top w:val="nil"/>
              <w:left w:val="nil"/>
              <w:bottom w:val="single" w:sz="8" w:space="0" w:color="5B9BD5"/>
              <w:right w:val="single" w:sz="8" w:space="0" w:color="5B9BD5"/>
            </w:tcBorders>
            <w:shd w:val="clear" w:color="auto" w:fill="auto"/>
            <w:vAlign w:val="center"/>
            <w:hideMark/>
          </w:tcPr>
          <w:p w14:paraId="3A08438B"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3.1.2.10 Grado de satisfacción con la labor docente</w:t>
            </w:r>
          </w:p>
        </w:tc>
        <w:tc>
          <w:tcPr>
            <w:tcW w:w="1275" w:type="dxa"/>
            <w:tcBorders>
              <w:top w:val="nil"/>
              <w:left w:val="nil"/>
              <w:bottom w:val="single" w:sz="8" w:space="0" w:color="5B9BD5"/>
              <w:right w:val="single" w:sz="8" w:space="0" w:color="5B9BD5"/>
            </w:tcBorders>
            <w:shd w:val="clear" w:color="auto" w:fill="auto"/>
            <w:noWrap/>
            <w:vAlign w:val="center"/>
          </w:tcPr>
          <w:p w14:paraId="6A13ED95"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nil"/>
              <w:left w:val="nil"/>
              <w:bottom w:val="single" w:sz="8" w:space="0" w:color="5B9BD5"/>
              <w:right w:val="single" w:sz="8" w:space="0" w:color="5B9BD5"/>
            </w:tcBorders>
            <w:shd w:val="clear" w:color="auto" w:fill="auto"/>
            <w:vAlign w:val="center"/>
            <w:hideMark/>
          </w:tcPr>
          <w:p w14:paraId="198E4EEA"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Encuesta de evaluación docente (pregunta 10)</w:t>
            </w:r>
          </w:p>
        </w:tc>
        <w:tc>
          <w:tcPr>
            <w:tcW w:w="5619" w:type="dxa"/>
            <w:tcBorders>
              <w:top w:val="nil"/>
              <w:left w:val="nil"/>
              <w:bottom w:val="single" w:sz="8" w:space="0" w:color="5B9BD5"/>
              <w:right w:val="single" w:sz="8" w:space="0" w:color="5B9BD5"/>
            </w:tcBorders>
            <w:shd w:val="clear" w:color="auto" w:fill="auto"/>
            <w:vAlign w:val="center"/>
          </w:tcPr>
          <w:p w14:paraId="03761C10"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(X-1) x 0,5 puntos (siendo X el resultado del ítem)</w:t>
            </w:r>
          </w:p>
        </w:tc>
      </w:tr>
      <w:tr w:rsidR="00833315" w:rsidRPr="007C32EC" w14:paraId="5A621D2A" w14:textId="77777777" w:rsidTr="00A96974">
        <w:trPr>
          <w:trHeight w:val="340"/>
        </w:trPr>
        <w:tc>
          <w:tcPr>
            <w:tcW w:w="274" w:type="dxa"/>
            <w:vMerge/>
            <w:tcBorders>
              <w:top w:val="nil"/>
              <w:left w:val="single" w:sz="8" w:space="0" w:color="5B9BD5"/>
              <w:bottom w:val="single" w:sz="8" w:space="0" w:color="5B9BD5"/>
              <w:right w:val="single" w:sz="8" w:space="0" w:color="5B9BD5"/>
            </w:tcBorders>
            <w:vAlign w:val="center"/>
            <w:hideMark/>
          </w:tcPr>
          <w:p w14:paraId="796793EF" w14:textId="77777777" w:rsidR="00833315" w:rsidRPr="007C32EC" w:rsidRDefault="00833315" w:rsidP="00A96974">
            <w:pPr>
              <w:spacing w:after="0" w:line="240" w:lineRule="auto"/>
              <w:rPr>
                <w:rFonts w:eastAsia="Times New Roman"/>
                <w:color w:val="000000"/>
                <w:lang w:val="es-ES_tradnl" w:eastAsia="es-ES_tradnl"/>
              </w:rPr>
            </w:pPr>
          </w:p>
        </w:tc>
        <w:tc>
          <w:tcPr>
            <w:tcW w:w="6379" w:type="dxa"/>
            <w:gridSpan w:val="3"/>
            <w:tcBorders>
              <w:top w:val="single" w:sz="8" w:space="0" w:color="5B9BD5"/>
              <w:left w:val="nil"/>
              <w:bottom w:val="single" w:sz="8" w:space="0" w:color="5B9BD5"/>
              <w:right w:val="single" w:sz="8" w:space="0" w:color="5B9BD5"/>
            </w:tcBorders>
            <w:shd w:val="clear" w:color="000000" w:fill="DEEAF6"/>
            <w:noWrap/>
            <w:vAlign w:val="center"/>
            <w:hideMark/>
          </w:tcPr>
          <w:p w14:paraId="15A33448" w14:textId="77777777" w:rsidR="00833315" w:rsidRPr="007C32EC" w:rsidRDefault="00833315" w:rsidP="00A96974">
            <w:pPr>
              <w:spacing w:after="0" w:line="240" w:lineRule="auto"/>
              <w:jc w:val="both"/>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3.2 Revisión y mejora de la actividad docente: Formación e Innovación</w:t>
            </w:r>
          </w:p>
        </w:tc>
        <w:tc>
          <w:tcPr>
            <w:tcW w:w="1275" w:type="dxa"/>
            <w:tcBorders>
              <w:top w:val="nil"/>
              <w:left w:val="nil"/>
              <w:bottom w:val="single" w:sz="8" w:space="0" w:color="5B9BD5"/>
              <w:right w:val="single" w:sz="8" w:space="0" w:color="5B9BD5"/>
            </w:tcBorders>
            <w:shd w:val="clear" w:color="000000" w:fill="DEEAF6"/>
            <w:vAlign w:val="center"/>
            <w:hideMark/>
          </w:tcPr>
          <w:p w14:paraId="31197CC2" w14:textId="77777777" w:rsidR="00833315" w:rsidRPr="007C32EC" w:rsidRDefault="00833315" w:rsidP="00A96974">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10 puntos</w:t>
            </w:r>
          </w:p>
        </w:tc>
        <w:tc>
          <w:tcPr>
            <w:tcW w:w="1276" w:type="dxa"/>
            <w:tcBorders>
              <w:top w:val="nil"/>
              <w:left w:val="nil"/>
              <w:bottom w:val="single" w:sz="8" w:space="0" w:color="5B9BD5"/>
              <w:right w:val="single" w:sz="8" w:space="0" w:color="5B9BD5"/>
            </w:tcBorders>
            <w:shd w:val="clear" w:color="000000" w:fill="DEEAF6"/>
            <w:vAlign w:val="center"/>
            <w:hideMark/>
          </w:tcPr>
          <w:p w14:paraId="39D3E6B5" w14:textId="77777777" w:rsidR="00833315" w:rsidRPr="007C32EC" w:rsidRDefault="00833315" w:rsidP="00A96974">
            <w:pPr>
              <w:spacing w:after="0" w:line="240" w:lineRule="auto"/>
              <w:jc w:val="center"/>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 </w:t>
            </w:r>
          </w:p>
        </w:tc>
        <w:tc>
          <w:tcPr>
            <w:tcW w:w="5619" w:type="dxa"/>
            <w:tcBorders>
              <w:top w:val="nil"/>
              <w:left w:val="nil"/>
              <w:bottom w:val="single" w:sz="8" w:space="0" w:color="5B9BD5"/>
              <w:right w:val="single" w:sz="8" w:space="0" w:color="5B9BD5"/>
            </w:tcBorders>
            <w:shd w:val="clear" w:color="000000" w:fill="DEEAF6"/>
            <w:vAlign w:val="center"/>
            <w:hideMark/>
          </w:tcPr>
          <w:p w14:paraId="11468B7E" w14:textId="77777777" w:rsidR="00833315" w:rsidRPr="007C32EC" w:rsidRDefault="00833315" w:rsidP="00A96974">
            <w:pPr>
              <w:spacing w:after="0" w:line="240" w:lineRule="auto"/>
              <w:jc w:val="center"/>
              <w:rPr>
                <w:rFonts w:eastAsia="Times New Roman"/>
                <w:b/>
                <w:bCs/>
                <w:color w:val="000000"/>
                <w:sz w:val="24"/>
                <w:szCs w:val="24"/>
                <w:lang w:val="es-ES_tradnl" w:eastAsia="es-ES_tradnl"/>
              </w:rPr>
            </w:pPr>
            <w:r w:rsidRPr="007C32EC">
              <w:rPr>
                <w:rFonts w:eastAsia="Times New Roman"/>
                <w:b/>
                <w:bCs/>
                <w:color w:val="000000"/>
                <w:sz w:val="24"/>
                <w:szCs w:val="24"/>
                <w:lang w:val="es-ES_tradnl" w:eastAsia="es-ES_tradnl"/>
              </w:rPr>
              <w:t> </w:t>
            </w:r>
          </w:p>
        </w:tc>
      </w:tr>
      <w:tr w:rsidR="00833315" w:rsidRPr="007C32EC" w14:paraId="3367516C" w14:textId="77777777" w:rsidTr="00A96974">
        <w:trPr>
          <w:trHeight w:val="340"/>
        </w:trPr>
        <w:tc>
          <w:tcPr>
            <w:tcW w:w="274" w:type="dxa"/>
            <w:vMerge/>
            <w:tcBorders>
              <w:top w:val="nil"/>
              <w:left w:val="single" w:sz="8" w:space="0" w:color="5B9BD5"/>
              <w:bottom w:val="single" w:sz="8" w:space="0" w:color="5B9BD5"/>
              <w:right w:val="single" w:sz="8" w:space="0" w:color="5B9BD5"/>
            </w:tcBorders>
            <w:vAlign w:val="center"/>
            <w:hideMark/>
          </w:tcPr>
          <w:p w14:paraId="0105BD89"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5444EC1D" w14:textId="77777777" w:rsidR="00833315" w:rsidRPr="007C32EC" w:rsidRDefault="00833315" w:rsidP="00A96974">
            <w:pPr>
              <w:spacing w:after="0" w:line="240" w:lineRule="auto"/>
              <w:jc w:val="center"/>
              <w:rPr>
                <w:rFonts w:eastAsia="Times New Roman"/>
                <w:color w:val="000000"/>
                <w:lang w:val="es-ES_tradnl" w:eastAsia="es-ES_tradnl"/>
              </w:rPr>
            </w:pPr>
            <w:r w:rsidRPr="007C32EC">
              <w:rPr>
                <w:rFonts w:eastAsia="Times New Roman"/>
                <w:color w:val="000000"/>
                <w:lang w:val="es-ES_tradnl" w:eastAsia="es-ES_tradnl"/>
              </w:rPr>
              <w:t> </w:t>
            </w:r>
          </w:p>
        </w:tc>
        <w:tc>
          <w:tcPr>
            <w:tcW w:w="6096" w:type="dxa"/>
            <w:gridSpan w:val="2"/>
            <w:tcBorders>
              <w:top w:val="single" w:sz="8" w:space="0" w:color="5B9BD5"/>
              <w:left w:val="nil"/>
              <w:bottom w:val="single" w:sz="8" w:space="0" w:color="5B9BD5"/>
              <w:right w:val="single" w:sz="8" w:space="0" w:color="5B9BD5"/>
            </w:tcBorders>
            <w:shd w:val="clear" w:color="auto" w:fill="auto"/>
            <w:noWrap/>
            <w:vAlign w:val="center"/>
            <w:hideMark/>
          </w:tcPr>
          <w:p w14:paraId="7322E8FA" w14:textId="77777777" w:rsidR="00833315" w:rsidRPr="007C32EC" w:rsidRDefault="00833315" w:rsidP="00A96974">
            <w:pPr>
              <w:spacing w:after="0" w:line="240" w:lineRule="auto"/>
              <w:rPr>
                <w:rFonts w:eastAsia="Times New Roman"/>
                <w:b/>
                <w:bCs/>
                <w:color w:val="000000"/>
                <w:lang w:val="es-ES_tradnl" w:eastAsia="es-ES_tradnl"/>
              </w:rPr>
            </w:pPr>
            <w:r w:rsidRPr="007C32EC">
              <w:rPr>
                <w:rFonts w:eastAsia="Times New Roman"/>
                <w:b/>
                <w:bCs/>
                <w:color w:val="000000"/>
                <w:lang w:val="es-ES_tradnl" w:eastAsia="es-ES_tradnl"/>
              </w:rPr>
              <w:t>3.2.1 Actividades de formación y actualización docente</w:t>
            </w:r>
          </w:p>
        </w:tc>
        <w:tc>
          <w:tcPr>
            <w:tcW w:w="1275" w:type="dxa"/>
            <w:tcBorders>
              <w:top w:val="nil"/>
              <w:left w:val="nil"/>
              <w:bottom w:val="single" w:sz="8" w:space="0" w:color="5B9BD5"/>
              <w:right w:val="single" w:sz="8" w:space="0" w:color="5B9BD5"/>
            </w:tcBorders>
            <w:shd w:val="clear" w:color="auto" w:fill="auto"/>
            <w:noWrap/>
            <w:vAlign w:val="center"/>
            <w:hideMark/>
          </w:tcPr>
          <w:p w14:paraId="1D50BF53" w14:textId="77777777" w:rsidR="00833315" w:rsidRPr="007C32EC" w:rsidRDefault="00833315" w:rsidP="00A96974">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5 puntos</w:t>
            </w:r>
          </w:p>
        </w:tc>
        <w:tc>
          <w:tcPr>
            <w:tcW w:w="1276" w:type="dxa"/>
            <w:tcBorders>
              <w:top w:val="nil"/>
              <w:left w:val="nil"/>
              <w:bottom w:val="single" w:sz="8" w:space="0" w:color="5B9BD5"/>
              <w:right w:val="single" w:sz="8" w:space="0" w:color="5B9BD5"/>
            </w:tcBorders>
            <w:shd w:val="clear" w:color="auto" w:fill="auto"/>
            <w:vAlign w:val="center"/>
            <w:hideMark/>
          </w:tcPr>
          <w:p w14:paraId="3DC89A69" w14:textId="77777777" w:rsidR="00833315" w:rsidRPr="007C32EC" w:rsidRDefault="00833315" w:rsidP="00A96974">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 </w:t>
            </w:r>
          </w:p>
        </w:tc>
        <w:tc>
          <w:tcPr>
            <w:tcW w:w="5619" w:type="dxa"/>
            <w:tcBorders>
              <w:top w:val="nil"/>
              <w:left w:val="nil"/>
              <w:bottom w:val="single" w:sz="8" w:space="0" w:color="5B9BD5"/>
              <w:right w:val="single" w:sz="8" w:space="0" w:color="5B9BD5"/>
            </w:tcBorders>
            <w:shd w:val="clear" w:color="auto" w:fill="auto"/>
            <w:vAlign w:val="center"/>
            <w:hideMark/>
          </w:tcPr>
          <w:p w14:paraId="53D87E04" w14:textId="77777777" w:rsidR="00833315" w:rsidRPr="007C32EC" w:rsidRDefault="00833315" w:rsidP="00A96974">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 </w:t>
            </w:r>
          </w:p>
        </w:tc>
      </w:tr>
      <w:tr w:rsidR="00833315" w:rsidRPr="007C32EC" w14:paraId="7F391F7D" w14:textId="77777777" w:rsidTr="00A96974">
        <w:trPr>
          <w:trHeight w:val="857"/>
        </w:trPr>
        <w:tc>
          <w:tcPr>
            <w:tcW w:w="274" w:type="dxa"/>
            <w:vMerge/>
            <w:tcBorders>
              <w:top w:val="nil"/>
              <w:left w:val="single" w:sz="8" w:space="0" w:color="5B9BD5"/>
              <w:bottom w:val="single" w:sz="8" w:space="0" w:color="5B9BD5"/>
              <w:right w:val="single" w:sz="8" w:space="0" w:color="5B9BD5"/>
            </w:tcBorders>
            <w:vAlign w:val="center"/>
            <w:hideMark/>
          </w:tcPr>
          <w:p w14:paraId="1DAB5A47"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hideMark/>
          </w:tcPr>
          <w:p w14:paraId="51B3188E"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tcBorders>
              <w:top w:val="nil"/>
              <w:left w:val="single" w:sz="8" w:space="0" w:color="5B9BD5"/>
              <w:bottom w:val="nil"/>
              <w:right w:val="single" w:sz="8" w:space="0" w:color="5B9BD5"/>
            </w:tcBorders>
            <w:vAlign w:val="center"/>
            <w:hideMark/>
          </w:tcPr>
          <w:p w14:paraId="5EC1D35B" w14:textId="77777777" w:rsidR="00833315" w:rsidRPr="007C32EC" w:rsidRDefault="00833315" w:rsidP="00A96974">
            <w:pPr>
              <w:spacing w:after="0" w:line="240" w:lineRule="auto"/>
              <w:rPr>
                <w:rFonts w:eastAsia="Times New Roman"/>
                <w:color w:val="000000"/>
                <w:lang w:val="es-ES_tradnl" w:eastAsia="es-ES_tradnl"/>
              </w:rPr>
            </w:pPr>
          </w:p>
        </w:tc>
        <w:tc>
          <w:tcPr>
            <w:tcW w:w="5812" w:type="dxa"/>
            <w:tcBorders>
              <w:top w:val="nil"/>
              <w:left w:val="nil"/>
              <w:bottom w:val="single" w:sz="8" w:space="0" w:color="5B9BD5"/>
              <w:right w:val="single" w:sz="8" w:space="0" w:color="5B9BD5"/>
            </w:tcBorders>
            <w:shd w:val="clear" w:color="auto" w:fill="auto"/>
            <w:vAlign w:val="center"/>
            <w:hideMark/>
          </w:tcPr>
          <w:p w14:paraId="4CD626BF"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3.2.1.1 Asistencia a actividades de formación y actualización docente o pedagógica para la mejora de la cualificación docente del profesorado (incluyendo la formación en género/igualdad)</w:t>
            </w:r>
          </w:p>
        </w:tc>
        <w:tc>
          <w:tcPr>
            <w:tcW w:w="1275" w:type="dxa"/>
            <w:tcBorders>
              <w:top w:val="nil"/>
              <w:left w:val="nil"/>
              <w:bottom w:val="single" w:sz="8" w:space="0" w:color="5B9BD5"/>
              <w:right w:val="single" w:sz="8" w:space="0" w:color="5B9BD5"/>
            </w:tcBorders>
            <w:shd w:val="clear" w:color="auto" w:fill="auto"/>
            <w:noWrap/>
            <w:vAlign w:val="center"/>
            <w:hideMark/>
          </w:tcPr>
          <w:p w14:paraId="4E993B50"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5 puntos</w:t>
            </w:r>
          </w:p>
        </w:tc>
        <w:tc>
          <w:tcPr>
            <w:tcW w:w="1276" w:type="dxa"/>
            <w:tcBorders>
              <w:top w:val="nil"/>
              <w:left w:val="nil"/>
              <w:bottom w:val="single" w:sz="8" w:space="0" w:color="5B9BD5"/>
              <w:right w:val="single" w:sz="8" w:space="0" w:color="5B9BD5"/>
            </w:tcBorders>
            <w:shd w:val="clear" w:color="auto" w:fill="auto"/>
            <w:vAlign w:val="center"/>
            <w:hideMark/>
          </w:tcPr>
          <w:p w14:paraId="6785424E"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Profesorado</w:t>
            </w:r>
          </w:p>
        </w:tc>
        <w:tc>
          <w:tcPr>
            <w:tcW w:w="5619" w:type="dxa"/>
            <w:tcBorders>
              <w:top w:val="nil"/>
              <w:left w:val="nil"/>
              <w:bottom w:val="single" w:sz="8" w:space="0" w:color="5B9BD5"/>
              <w:right w:val="single" w:sz="8" w:space="0" w:color="5B9BD5"/>
            </w:tcBorders>
            <w:shd w:val="clear" w:color="auto" w:fill="auto"/>
            <w:vAlign w:val="center"/>
            <w:hideMark/>
          </w:tcPr>
          <w:p w14:paraId="7E4D86CB"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0,15 puntos por hora de asistencia</w:t>
            </w:r>
          </w:p>
        </w:tc>
      </w:tr>
      <w:tr w:rsidR="00833315" w:rsidRPr="007C32EC" w14:paraId="43244AB6" w14:textId="77777777" w:rsidTr="00A96974">
        <w:trPr>
          <w:trHeight w:val="340"/>
        </w:trPr>
        <w:tc>
          <w:tcPr>
            <w:tcW w:w="274" w:type="dxa"/>
            <w:vMerge/>
            <w:tcBorders>
              <w:top w:val="nil"/>
              <w:left w:val="single" w:sz="8" w:space="0" w:color="5B9BD5"/>
              <w:bottom w:val="single" w:sz="8" w:space="0" w:color="5B9BD5"/>
              <w:right w:val="single" w:sz="8" w:space="0" w:color="5B9BD5"/>
            </w:tcBorders>
            <w:vAlign w:val="center"/>
            <w:hideMark/>
          </w:tcPr>
          <w:p w14:paraId="4D7A0774"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hideMark/>
          </w:tcPr>
          <w:p w14:paraId="5D7CCF85" w14:textId="77777777" w:rsidR="00833315" w:rsidRPr="007C32EC" w:rsidRDefault="00833315" w:rsidP="00A96974">
            <w:pPr>
              <w:spacing w:after="0" w:line="240" w:lineRule="auto"/>
              <w:rPr>
                <w:rFonts w:eastAsia="Times New Roman"/>
                <w:color w:val="000000"/>
                <w:lang w:val="es-ES_tradnl" w:eastAsia="es-ES_tradnl"/>
              </w:rPr>
            </w:pPr>
          </w:p>
        </w:tc>
        <w:tc>
          <w:tcPr>
            <w:tcW w:w="6096" w:type="dxa"/>
            <w:gridSpan w:val="2"/>
            <w:tcBorders>
              <w:top w:val="single" w:sz="8" w:space="0" w:color="5B9BD5"/>
              <w:left w:val="nil"/>
              <w:bottom w:val="single" w:sz="8" w:space="0" w:color="5B9BD5"/>
              <w:right w:val="single" w:sz="8" w:space="0" w:color="5B9BD5"/>
            </w:tcBorders>
            <w:shd w:val="clear" w:color="auto" w:fill="auto"/>
            <w:noWrap/>
            <w:vAlign w:val="center"/>
            <w:hideMark/>
          </w:tcPr>
          <w:p w14:paraId="18320E1D" w14:textId="77777777" w:rsidR="00833315" w:rsidRPr="007C32EC" w:rsidRDefault="00833315" w:rsidP="00A96974">
            <w:pPr>
              <w:spacing w:after="0" w:line="240" w:lineRule="auto"/>
              <w:rPr>
                <w:rFonts w:eastAsia="Times New Roman"/>
                <w:b/>
                <w:bCs/>
                <w:color w:val="000000"/>
                <w:lang w:val="es-ES_tradnl" w:eastAsia="es-ES_tradnl"/>
              </w:rPr>
            </w:pPr>
            <w:r w:rsidRPr="007C32EC">
              <w:rPr>
                <w:rFonts w:eastAsia="Times New Roman"/>
                <w:b/>
                <w:bCs/>
                <w:color w:val="000000"/>
                <w:lang w:val="es-ES_tradnl" w:eastAsia="es-ES_tradnl"/>
              </w:rPr>
              <w:t>3.2.2 Actividades de innovación y mejora de la docencia</w:t>
            </w:r>
          </w:p>
        </w:tc>
        <w:tc>
          <w:tcPr>
            <w:tcW w:w="1275" w:type="dxa"/>
            <w:tcBorders>
              <w:top w:val="nil"/>
              <w:left w:val="nil"/>
              <w:bottom w:val="single" w:sz="8" w:space="0" w:color="5B9BD5"/>
              <w:right w:val="single" w:sz="8" w:space="0" w:color="5B9BD5"/>
            </w:tcBorders>
            <w:shd w:val="clear" w:color="auto" w:fill="auto"/>
            <w:noWrap/>
            <w:vAlign w:val="center"/>
            <w:hideMark/>
          </w:tcPr>
          <w:p w14:paraId="53543E7C" w14:textId="77777777" w:rsidR="00833315" w:rsidRPr="007C32EC" w:rsidRDefault="00833315" w:rsidP="00A96974">
            <w:pPr>
              <w:spacing w:after="0" w:line="240" w:lineRule="auto"/>
              <w:jc w:val="center"/>
              <w:rPr>
                <w:rFonts w:eastAsia="Times New Roman"/>
                <w:b/>
                <w:bCs/>
                <w:color w:val="000000"/>
                <w:lang w:val="es-ES_tradnl" w:eastAsia="es-ES_tradnl"/>
              </w:rPr>
            </w:pPr>
            <w:r w:rsidRPr="007C32EC">
              <w:rPr>
                <w:rFonts w:eastAsia="Times New Roman"/>
                <w:b/>
                <w:bCs/>
                <w:color w:val="000000"/>
                <w:lang w:val="es-ES_tradnl" w:eastAsia="es-ES_tradnl"/>
              </w:rPr>
              <w:t>5 puntos</w:t>
            </w:r>
          </w:p>
        </w:tc>
        <w:tc>
          <w:tcPr>
            <w:tcW w:w="1276" w:type="dxa"/>
            <w:tcBorders>
              <w:top w:val="nil"/>
              <w:left w:val="nil"/>
              <w:bottom w:val="single" w:sz="8" w:space="0" w:color="5B9BD5"/>
              <w:right w:val="single" w:sz="8" w:space="0" w:color="5B9BD5"/>
            </w:tcBorders>
            <w:shd w:val="clear" w:color="auto" w:fill="auto"/>
            <w:vAlign w:val="center"/>
            <w:hideMark/>
          </w:tcPr>
          <w:p w14:paraId="61EDED9E"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 </w:t>
            </w:r>
          </w:p>
        </w:tc>
        <w:tc>
          <w:tcPr>
            <w:tcW w:w="5619" w:type="dxa"/>
            <w:tcBorders>
              <w:top w:val="nil"/>
              <w:left w:val="nil"/>
              <w:bottom w:val="single" w:sz="8" w:space="0" w:color="5B9BD5"/>
              <w:right w:val="single" w:sz="8" w:space="0" w:color="5B9BD5"/>
            </w:tcBorders>
            <w:shd w:val="clear" w:color="auto" w:fill="auto"/>
            <w:vAlign w:val="center"/>
            <w:hideMark/>
          </w:tcPr>
          <w:p w14:paraId="7FC1A6AD"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 </w:t>
            </w:r>
          </w:p>
        </w:tc>
      </w:tr>
      <w:tr w:rsidR="00833315" w:rsidRPr="007C32EC" w14:paraId="789FD162" w14:textId="77777777" w:rsidTr="00A96974">
        <w:trPr>
          <w:trHeight w:val="740"/>
        </w:trPr>
        <w:tc>
          <w:tcPr>
            <w:tcW w:w="274" w:type="dxa"/>
            <w:vMerge/>
            <w:tcBorders>
              <w:top w:val="nil"/>
              <w:left w:val="single" w:sz="8" w:space="0" w:color="5B9BD5"/>
              <w:bottom w:val="single" w:sz="8" w:space="0" w:color="5B9BD5"/>
              <w:right w:val="single" w:sz="8" w:space="0" w:color="5B9BD5"/>
            </w:tcBorders>
            <w:vAlign w:val="center"/>
            <w:hideMark/>
          </w:tcPr>
          <w:p w14:paraId="6252F85D"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hideMark/>
          </w:tcPr>
          <w:p w14:paraId="240EF63B"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6D09053B" w14:textId="77777777" w:rsidR="00833315" w:rsidRPr="007C32EC" w:rsidRDefault="00833315" w:rsidP="00A96974">
            <w:pPr>
              <w:spacing w:after="0" w:line="240" w:lineRule="auto"/>
              <w:jc w:val="center"/>
              <w:rPr>
                <w:rFonts w:eastAsia="Times New Roman"/>
                <w:color w:val="000000"/>
                <w:lang w:val="es-ES_tradnl" w:eastAsia="es-ES_tradnl"/>
              </w:rPr>
            </w:pPr>
            <w:r w:rsidRPr="007C32EC">
              <w:rPr>
                <w:rFonts w:eastAsia="Times New Roman"/>
                <w:color w:val="000000"/>
                <w:lang w:val="es-ES_tradnl" w:eastAsia="es-ES_tradnl"/>
              </w:rPr>
              <w:t> </w:t>
            </w:r>
          </w:p>
        </w:tc>
        <w:tc>
          <w:tcPr>
            <w:tcW w:w="5812" w:type="dxa"/>
            <w:tcBorders>
              <w:top w:val="nil"/>
              <w:left w:val="nil"/>
              <w:bottom w:val="single" w:sz="8" w:space="0" w:color="5B9BD5"/>
              <w:right w:val="single" w:sz="8" w:space="0" w:color="5B9BD5"/>
            </w:tcBorders>
            <w:shd w:val="clear" w:color="auto" w:fill="auto"/>
            <w:vAlign w:val="center"/>
            <w:hideMark/>
          </w:tcPr>
          <w:p w14:paraId="0E1A936F"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3.2.2.1 Dirección y/o impartición de actividades de formación y actualización docente o pedagógica</w:t>
            </w:r>
          </w:p>
        </w:tc>
        <w:tc>
          <w:tcPr>
            <w:tcW w:w="1275" w:type="dxa"/>
            <w:tcBorders>
              <w:top w:val="nil"/>
              <w:left w:val="nil"/>
              <w:bottom w:val="single" w:sz="8" w:space="0" w:color="5B9BD5"/>
              <w:right w:val="single" w:sz="8" w:space="0" w:color="5B9BD5"/>
            </w:tcBorders>
            <w:shd w:val="clear" w:color="auto" w:fill="auto"/>
            <w:noWrap/>
            <w:vAlign w:val="center"/>
            <w:hideMark/>
          </w:tcPr>
          <w:p w14:paraId="2C96CB7D"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5 puntos</w:t>
            </w:r>
          </w:p>
        </w:tc>
        <w:tc>
          <w:tcPr>
            <w:tcW w:w="1276" w:type="dxa"/>
            <w:tcBorders>
              <w:top w:val="nil"/>
              <w:left w:val="nil"/>
              <w:bottom w:val="single" w:sz="8" w:space="0" w:color="5B9BD5"/>
              <w:right w:val="single" w:sz="8" w:space="0" w:color="5B9BD5"/>
            </w:tcBorders>
            <w:shd w:val="clear" w:color="auto" w:fill="auto"/>
            <w:vAlign w:val="center"/>
            <w:hideMark/>
          </w:tcPr>
          <w:p w14:paraId="30093CCC"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Profesorado</w:t>
            </w:r>
          </w:p>
        </w:tc>
        <w:tc>
          <w:tcPr>
            <w:tcW w:w="5619" w:type="dxa"/>
            <w:tcBorders>
              <w:top w:val="nil"/>
              <w:left w:val="nil"/>
              <w:bottom w:val="single" w:sz="8" w:space="0" w:color="5B9BD5"/>
              <w:right w:val="single" w:sz="8" w:space="0" w:color="5B9BD5"/>
            </w:tcBorders>
            <w:shd w:val="clear" w:color="auto" w:fill="auto"/>
            <w:vAlign w:val="center"/>
            <w:hideMark/>
          </w:tcPr>
          <w:p w14:paraId="6D6E3566"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 puntos por dirección</w:t>
            </w:r>
          </w:p>
          <w:p w14:paraId="38037B59"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 cada 10 horas de impartición</w:t>
            </w:r>
          </w:p>
        </w:tc>
      </w:tr>
      <w:tr w:rsidR="00833315" w:rsidRPr="007C32EC" w14:paraId="6D8B3E21" w14:textId="77777777" w:rsidTr="00A96974">
        <w:trPr>
          <w:trHeight w:val="740"/>
        </w:trPr>
        <w:tc>
          <w:tcPr>
            <w:tcW w:w="274" w:type="dxa"/>
            <w:vMerge/>
            <w:tcBorders>
              <w:top w:val="nil"/>
              <w:left w:val="single" w:sz="8" w:space="0" w:color="5B9BD5"/>
              <w:bottom w:val="single" w:sz="8" w:space="0" w:color="5B9BD5"/>
              <w:right w:val="single" w:sz="8" w:space="0" w:color="5B9BD5"/>
            </w:tcBorders>
            <w:vAlign w:val="center"/>
            <w:hideMark/>
          </w:tcPr>
          <w:p w14:paraId="26308474"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hideMark/>
          </w:tcPr>
          <w:p w14:paraId="2E5626B1"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vMerge/>
            <w:tcBorders>
              <w:top w:val="nil"/>
              <w:left w:val="single" w:sz="8" w:space="0" w:color="5B9BD5"/>
              <w:bottom w:val="single" w:sz="8" w:space="0" w:color="5B9BD5"/>
              <w:right w:val="single" w:sz="8" w:space="0" w:color="5B9BD5"/>
            </w:tcBorders>
            <w:vAlign w:val="center"/>
            <w:hideMark/>
          </w:tcPr>
          <w:p w14:paraId="3A1711E4" w14:textId="77777777" w:rsidR="00833315" w:rsidRPr="007C32EC" w:rsidRDefault="00833315" w:rsidP="00A96974">
            <w:pPr>
              <w:spacing w:after="0" w:line="240" w:lineRule="auto"/>
              <w:rPr>
                <w:rFonts w:eastAsia="Times New Roman"/>
                <w:color w:val="000000"/>
                <w:lang w:val="es-ES_tradnl" w:eastAsia="es-ES_tradnl"/>
              </w:rPr>
            </w:pPr>
          </w:p>
        </w:tc>
        <w:tc>
          <w:tcPr>
            <w:tcW w:w="5812" w:type="dxa"/>
            <w:tcBorders>
              <w:top w:val="nil"/>
              <w:left w:val="nil"/>
              <w:bottom w:val="single" w:sz="8" w:space="0" w:color="5B9BD5"/>
              <w:right w:val="single" w:sz="8" w:space="0" w:color="5B9BD5"/>
            </w:tcBorders>
            <w:shd w:val="clear" w:color="auto" w:fill="auto"/>
            <w:vAlign w:val="center"/>
            <w:hideMark/>
          </w:tcPr>
          <w:p w14:paraId="22163D82"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3.2.2.2 Dirección/participación en proyectos o grupos de innovación docente</w:t>
            </w:r>
          </w:p>
        </w:tc>
        <w:tc>
          <w:tcPr>
            <w:tcW w:w="1275" w:type="dxa"/>
            <w:tcBorders>
              <w:top w:val="nil"/>
              <w:left w:val="nil"/>
              <w:bottom w:val="single" w:sz="8" w:space="0" w:color="5B9BD5"/>
              <w:right w:val="single" w:sz="8" w:space="0" w:color="5B9BD5"/>
            </w:tcBorders>
            <w:shd w:val="clear" w:color="auto" w:fill="auto"/>
            <w:noWrap/>
            <w:vAlign w:val="center"/>
            <w:hideMark/>
          </w:tcPr>
          <w:p w14:paraId="4A426A5C"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nil"/>
              <w:left w:val="nil"/>
              <w:bottom w:val="single" w:sz="8" w:space="0" w:color="5B9BD5"/>
              <w:right w:val="single" w:sz="8" w:space="0" w:color="5B9BD5"/>
            </w:tcBorders>
            <w:shd w:val="clear" w:color="auto" w:fill="auto"/>
            <w:vAlign w:val="center"/>
            <w:hideMark/>
          </w:tcPr>
          <w:p w14:paraId="70F725DC"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Profesorado</w:t>
            </w:r>
          </w:p>
        </w:tc>
        <w:tc>
          <w:tcPr>
            <w:tcW w:w="5619" w:type="dxa"/>
            <w:tcBorders>
              <w:top w:val="nil"/>
              <w:left w:val="nil"/>
              <w:bottom w:val="single" w:sz="8" w:space="0" w:color="5B9BD5"/>
              <w:right w:val="single" w:sz="8" w:space="0" w:color="5B9BD5"/>
            </w:tcBorders>
            <w:shd w:val="clear" w:color="auto" w:fill="auto"/>
            <w:vAlign w:val="center"/>
            <w:hideMark/>
          </w:tcPr>
          <w:p w14:paraId="54744BFA"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 por dirección</w:t>
            </w:r>
          </w:p>
          <w:p w14:paraId="0C9394C2"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0,5 puntos por participación en proyectos</w:t>
            </w:r>
          </w:p>
          <w:p w14:paraId="14BE8F46"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0,5 puntos por participación en grupos de innovación</w:t>
            </w:r>
          </w:p>
        </w:tc>
      </w:tr>
      <w:tr w:rsidR="00833315" w:rsidRPr="007C32EC" w14:paraId="1B824693" w14:textId="77777777" w:rsidTr="00A96974">
        <w:trPr>
          <w:trHeight w:val="820"/>
        </w:trPr>
        <w:tc>
          <w:tcPr>
            <w:tcW w:w="274" w:type="dxa"/>
            <w:vMerge/>
            <w:tcBorders>
              <w:top w:val="nil"/>
              <w:left w:val="single" w:sz="8" w:space="0" w:color="5B9BD5"/>
              <w:bottom w:val="single" w:sz="8" w:space="0" w:color="5B9BD5"/>
              <w:right w:val="single" w:sz="8" w:space="0" w:color="5B9BD5"/>
            </w:tcBorders>
            <w:vAlign w:val="center"/>
            <w:hideMark/>
          </w:tcPr>
          <w:p w14:paraId="11DB5FB1"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hideMark/>
          </w:tcPr>
          <w:p w14:paraId="27F2CBC4"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vMerge/>
            <w:tcBorders>
              <w:top w:val="nil"/>
              <w:left w:val="single" w:sz="8" w:space="0" w:color="5B9BD5"/>
              <w:bottom w:val="single" w:sz="8" w:space="0" w:color="5B9BD5"/>
              <w:right w:val="single" w:sz="8" w:space="0" w:color="5B9BD5"/>
            </w:tcBorders>
            <w:vAlign w:val="center"/>
            <w:hideMark/>
          </w:tcPr>
          <w:p w14:paraId="287FD61A" w14:textId="77777777" w:rsidR="00833315" w:rsidRPr="007C32EC" w:rsidRDefault="00833315" w:rsidP="00A96974">
            <w:pPr>
              <w:spacing w:after="0" w:line="240" w:lineRule="auto"/>
              <w:rPr>
                <w:rFonts w:eastAsia="Times New Roman"/>
                <w:color w:val="000000"/>
                <w:lang w:val="es-ES_tradnl" w:eastAsia="es-ES_tradnl"/>
              </w:rPr>
            </w:pPr>
          </w:p>
        </w:tc>
        <w:tc>
          <w:tcPr>
            <w:tcW w:w="5812" w:type="dxa"/>
            <w:tcBorders>
              <w:top w:val="nil"/>
              <w:left w:val="nil"/>
              <w:bottom w:val="single" w:sz="8" w:space="0" w:color="5B9BD5"/>
              <w:right w:val="single" w:sz="8" w:space="0" w:color="5B9BD5"/>
            </w:tcBorders>
            <w:shd w:val="clear" w:color="auto" w:fill="auto"/>
            <w:vAlign w:val="center"/>
            <w:hideMark/>
          </w:tcPr>
          <w:p w14:paraId="4B456A41"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3.2.2.3 Reconocimientos/Premios de innovación docente (incluyendo igualdad/genero/calidad en la docencia)</w:t>
            </w:r>
          </w:p>
        </w:tc>
        <w:tc>
          <w:tcPr>
            <w:tcW w:w="1275" w:type="dxa"/>
            <w:tcBorders>
              <w:top w:val="nil"/>
              <w:left w:val="nil"/>
              <w:bottom w:val="single" w:sz="8" w:space="0" w:color="5B9BD5"/>
              <w:right w:val="single" w:sz="8" w:space="0" w:color="5B9BD5"/>
            </w:tcBorders>
            <w:shd w:val="clear" w:color="auto" w:fill="auto"/>
            <w:noWrap/>
            <w:vAlign w:val="center"/>
            <w:hideMark/>
          </w:tcPr>
          <w:p w14:paraId="410A0C0A"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nil"/>
              <w:left w:val="nil"/>
              <w:bottom w:val="single" w:sz="8" w:space="0" w:color="5B9BD5"/>
              <w:right w:val="single" w:sz="8" w:space="0" w:color="5B9BD5"/>
            </w:tcBorders>
            <w:shd w:val="clear" w:color="auto" w:fill="auto"/>
            <w:vAlign w:val="center"/>
            <w:hideMark/>
          </w:tcPr>
          <w:p w14:paraId="397CBFF6"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Profesorado</w:t>
            </w:r>
          </w:p>
        </w:tc>
        <w:tc>
          <w:tcPr>
            <w:tcW w:w="5619" w:type="dxa"/>
            <w:tcBorders>
              <w:top w:val="nil"/>
              <w:left w:val="nil"/>
              <w:bottom w:val="single" w:sz="8" w:space="0" w:color="5B9BD5"/>
              <w:right w:val="single" w:sz="8" w:space="0" w:color="5B9BD5"/>
            </w:tcBorders>
            <w:shd w:val="clear" w:color="auto" w:fill="auto"/>
            <w:vAlign w:val="center"/>
            <w:hideMark/>
          </w:tcPr>
          <w:p w14:paraId="01DD2287"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 por premio/reconocimiento</w:t>
            </w:r>
          </w:p>
        </w:tc>
      </w:tr>
      <w:tr w:rsidR="00833315" w:rsidRPr="007C32EC" w14:paraId="44312C02" w14:textId="77777777" w:rsidTr="00A96974">
        <w:trPr>
          <w:trHeight w:val="500"/>
        </w:trPr>
        <w:tc>
          <w:tcPr>
            <w:tcW w:w="274" w:type="dxa"/>
            <w:vMerge/>
            <w:tcBorders>
              <w:top w:val="nil"/>
              <w:left w:val="single" w:sz="8" w:space="0" w:color="5B9BD5"/>
              <w:bottom w:val="single" w:sz="8" w:space="0" w:color="5B9BD5"/>
              <w:right w:val="single" w:sz="8" w:space="0" w:color="5B9BD5"/>
            </w:tcBorders>
            <w:vAlign w:val="center"/>
            <w:hideMark/>
          </w:tcPr>
          <w:p w14:paraId="6FDA2B5A"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hideMark/>
          </w:tcPr>
          <w:p w14:paraId="1FBE0426"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vMerge/>
            <w:tcBorders>
              <w:top w:val="nil"/>
              <w:left w:val="single" w:sz="8" w:space="0" w:color="5B9BD5"/>
              <w:bottom w:val="single" w:sz="8" w:space="0" w:color="5B9BD5"/>
              <w:right w:val="single" w:sz="8" w:space="0" w:color="5B9BD5"/>
            </w:tcBorders>
            <w:vAlign w:val="center"/>
            <w:hideMark/>
          </w:tcPr>
          <w:p w14:paraId="57B1E15F" w14:textId="77777777" w:rsidR="00833315" w:rsidRPr="007C32EC" w:rsidRDefault="00833315" w:rsidP="00A96974">
            <w:pPr>
              <w:spacing w:after="0" w:line="240" w:lineRule="auto"/>
              <w:rPr>
                <w:rFonts w:eastAsia="Times New Roman"/>
                <w:color w:val="000000"/>
                <w:lang w:val="es-ES_tradnl" w:eastAsia="es-ES_tradnl"/>
              </w:rPr>
            </w:pPr>
          </w:p>
        </w:tc>
        <w:tc>
          <w:tcPr>
            <w:tcW w:w="5812" w:type="dxa"/>
            <w:tcBorders>
              <w:top w:val="nil"/>
              <w:left w:val="nil"/>
              <w:bottom w:val="single" w:sz="8" w:space="0" w:color="5B9BD5"/>
              <w:right w:val="single" w:sz="8" w:space="0" w:color="5B9BD5"/>
            </w:tcBorders>
            <w:shd w:val="clear" w:color="auto" w:fill="auto"/>
            <w:vAlign w:val="center"/>
            <w:hideMark/>
          </w:tcPr>
          <w:p w14:paraId="5E1FE2DC"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3.2.2.4 Publicaciones relacionadas con la innovación docente (igualdad/género/calidad en la docencia)</w:t>
            </w:r>
          </w:p>
        </w:tc>
        <w:tc>
          <w:tcPr>
            <w:tcW w:w="1275" w:type="dxa"/>
            <w:tcBorders>
              <w:top w:val="nil"/>
              <w:left w:val="nil"/>
              <w:bottom w:val="single" w:sz="8" w:space="0" w:color="5B9BD5"/>
              <w:right w:val="single" w:sz="8" w:space="0" w:color="5B9BD5"/>
            </w:tcBorders>
            <w:shd w:val="clear" w:color="auto" w:fill="auto"/>
            <w:noWrap/>
            <w:vAlign w:val="center"/>
            <w:hideMark/>
          </w:tcPr>
          <w:p w14:paraId="084EFA9A"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 puntos</w:t>
            </w:r>
          </w:p>
        </w:tc>
        <w:tc>
          <w:tcPr>
            <w:tcW w:w="1276" w:type="dxa"/>
            <w:tcBorders>
              <w:top w:val="nil"/>
              <w:left w:val="nil"/>
              <w:bottom w:val="single" w:sz="8" w:space="0" w:color="5B9BD5"/>
              <w:right w:val="single" w:sz="8" w:space="0" w:color="5B9BD5"/>
            </w:tcBorders>
            <w:shd w:val="clear" w:color="auto" w:fill="auto"/>
            <w:vAlign w:val="center"/>
            <w:hideMark/>
          </w:tcPr>
          <w:p w14:paraId="58F08FE7"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Profesorado</w:t>
            </w:r>
          </w:p>
        </w:tc>
        <w:tc>
          <w:tcPr>
            <w:tcW w:w="5619" w:type="dxa"/>
            <w:tcBorders>
              <w:top w:val="nil"/>
              <w:left w:val="nil"/>
              <w:bottom w:val="single" w:sz="8" w:space="0" w:color="5B9BD5"/>
              <w:right w:val="single" w:sz="8" w:space="0" w:color="5B9BD5"/>
            </w:tcBorders>
            <w:shd w:val="clear" w:color="auto" w:fill="auto"/>
            <w:vAlign w:val="center"/>
            <w:hideMark/>
          </w:tcPr>
          <w:p w14:paraId="1FCD8655"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 punto por publicación</w:t>
            </w:r>
          </w:p>
          <w:p w14:paraId="2AA7368F"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 punto por comunicación en congreso internacional</w:t>
            </w:r>
          </w:p>
          <w:p w14:paraId="6BE4D0F5"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0,5 puntos por comunicación en congreso nacional</w:t>
            </w:r>
          </w:p>
        </w:tc>
      </w:tr>
      <w:tr w:rsidR="00833315" w:rsidRPr="007C32EC" w14:paraId="05D06C26" w14:textId="77777777" w:rsidTr="00A96974">
        <w:trPr>
          <w:trHeight w:val="500"/>
        </w:trPr>
        <w:tc>
          <w:tcPr>
            <w:tcW w:w="274" w:type="dxa"/>
            <w:vMerge/>
            <w:tcBorders>
              <w:top w:val="nil"/>
              <w:left w:val="single" w:sz="8" w:space="0" w:color="5B9BD5"/>
              <w:bottom w:val="single" w:sz="8" w:space="0" w:color="5B9BD5"/>
              <w:right w:val="single" w:sz="8" w:space="0" w:color="5B9BD5"/>
            </w:tcBorders>
            <w:vAlign w:val="center"/>
            <w:hideMark/>
          </w:tcPr>
          <w:p w14:paraId="2D721CDF"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hideMark/>
          </w:tcPr>
          <w:p w14:paraId="0DCA702E"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vMerge/>
            <w:tcBorders>
              <w:top w:val="nil"/>
              <w:left w:val="single" w:sz="8" w:space="0" w:color="5B9BD5"/>
              <w:bottom w:val="single" w:sz="8" w:space="0" w:color="5B9BD5"/>
              <w:right w:val="single" w:sz="8" w:space="0" w:color="5B9BD5"/>
            </w:tcBorders>
            <w:vAlign w:val="center"/>
            <w:hideMark/>
          </w:tcPr>
          <w:p w14:paraId="2A3E4E08" w14:textId="77777777" w:rsidR="00833315" w:rsidRPr="007C32EC" w:rsidRDefault="00833315" w:rsidP="00A96974">
            <w:pPr>
              <w:spacing w:after="0" w:line="240" w:lineRule="auto"/>
              <w:rPr>
                <w:rFonts w:eastAsia="Times New Roman"/>
                <w:color w:val="000000"/>
                <w:lang w:val="es-ES_tradnl" w:eastAsia="es-ES_tradnl"/>
              </w:rPr>
            </w:pPr>
          </w:p>
        </w:tc>
        <w:tc>
          <w:tcPr>
            <w:tcW w:w="5812" w:type="dxa"/>
            <w:tcBorders>
              <w:top w:val="nil"/>
              <w:left w:val="nil"/>
              <w:bottom w:val="single" w:sz="8" w:space="0" w:color="5B9BD5"/>
              <w:right w:val="single" w:sz="8" w:space="0" w:color="5B9BD5"/>
            </w:tcBorders>
            <w:shd w:val="clear" w:color="auto" w:fill="auto"/>
            <w:vAlign w:val="center"/>
            <w:hideMark/>
          </w:tcPr>
          <w:p w14:paraId="33446106"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3.2.2.5 Participación en comisiones nacionales e internacionales de calidad de la docencia</w:t>
            </w:r>
          </w:p>
        </w:tc>
        <w:tc>
          <w:tcPr>
            <w:tcW w:w="1275" w:type="dxa"/>
            <w:tcBorders>
              <w:top w:val="nil"/>
              <w:left w:val="nil"/>
              <w:bottom w:val="single" w:sz="8" w:space="0" w:color="5B9BD5"/>
              <w:right w:val="single" w:sz="8" w:space="0" w:color="5B9BD5"/>
            </w:tcBorders>
            <w:shd w:val="clear" w:color="auto" w:fill="auto"/>
            <w:noWrap/>
            <w:vAlign w:val="center"/>
            <w:hideMark/>
          </w:tcPr>
          <w:p w14:paraId="614AEE08"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nil"/>
              <w:left w:val="nil"/>
              <w:bottom w:val="single" w:sz="8" w:space="0" w:color="5B9BD5"/>
              <w:right w:val="single" w:sz="8" w:space="0" w:color="5B9BD5"/>
            </w:tcBorders>
            <w:shd w:val="clear" w:color="auto" w:fill="auto"/>
            <w:vAlign w:val="center"/>
            <w:hideMark/>
          </w:tcPr>
          <w:p w14:paraId="129A945B"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Profesorado</w:t>
            </w:r>
          </w:p>
        </w:tc>
        <w:tc>
          <w:tcPr>
            <w:tcW w:w="5619" w:type="dxa"/>
            <w:tcBorders>
              <w:top w:val="nil"/>
              <w:left w:val="nil"/>
              <w:bottom w:val="single" w:sz="8" w:space="0" w:color="5B9BD5"/>
              <w:right w:val="single" w:sz="8" w:space="0" w:color="5B9BD5"/>
            </w:tcBorders>
            <w:shd w:val="clear" w:color="auto" w:fill="auto"/>
            <w:vAlign w:val="center"/>
            <w:hideMark/>
          </w:tcPr>
          <w:p w14:paraId="4F3A2CAB"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 punto por participación</w:t>
            </w:r>
          </w:p>
        </w:tc>
      </w:tr>
      <w:tr w:rsidR="00833315" w:rsidRPr="007C32EC" w14:paraId="1E1A0F2B" w14:textId="77777777" w:rsidTr="00A96974">
        <w:trPr>
          <w:trHeight w:val="500"/>
        </w:trPr>
        <w:tc>
          <w:tcPr>
            <w:tcW w:w="274" w:type="dxa"/>
            <w:vMerge/>
            <w:tcBorders>
              <w:top w:val="nil"/>
              <w:left w:val="single" w:sz="8" w:space="0" w:color="5B9BD5"/>
              <w:bottom w:val="single" w:sz="8" w:space="0" w:color="5B9BD5"/>
              <w:right w:val="single" w:sz="8" w:space="0" w:color="5B9BD5"/>
            </w:tcBorders>
            <w:vAlign w:val="center"/>
            <w:hideMark/>
          </w:tcPr>
          <w:p w14:paraId="27D1A0FC"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single" w:sz="8" w:space="0" w:color="5B9BD5"/>
              <w:right w:val="single" w:sz="8" w:space="0" w:color="5B9BD5"/>
            </w:tcBorders>
            <w:vAlign w:val="center"/>
            <w:hideMark/>
          </w:tcPr>
          <w:p w14:paraId="30199959"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vMerge/>
            <w:tcBorders>
              <w:top w:val="nil"/>
              <w:left w:val="single" w:sz="8" w:space="0" w:color="5B9BD5"/>
              <w:bottom w:val="single" w:sz="8" w:space="0" w:color="5B9BD5"/>
              <w:right w:val="single" w:sz="8" w:space="0" w:color="5B9BD5"/>
            </w:tcBorders>
            <w:vAlign w:val="center"/>
            <w:hideMark/>
          </w:tcPr>
          <w:p w14:paraId="611CAED7" w14:textId="77777777" w:rsidR="00833315" w:rsidRPr="007C32EC" w:rsidRDefault="00833315" w:rsidP="00A96974">
            <w:pPr>
              <w:spacing w:after="0" w:line="240" w:lineRule="auto"/>
              <w:rPr>
                <w:rFonts w:eastAsia="Times New Roman"/>
                <w:color w:val="000000"/>
                <w:lang w:val="es-ES_tradnl" w:eastAsia="es-ES_tradnl"/>
              </w:rPr>
            </w:pPr>
          </w:p>
        </w:tc>
        <w:tc>
          <w:tcPr>
            <w:tcW w:w="5812" w:type="dxa"/>
            <w:tcBorders>
              <w:top w:val="nil"/>
              <w:left w:val="nil"/>
              <w:bottom w:val="single" w:sz="8" w:space="0" w:color="5B9BD5"/>
              <w:right w:val="single" w:sz="8" w:space="0" w:color="5B9BD5"/>
            </w:tcBorders>
            <w:shd w:val="clear" w:color="auto" w:fill="auto"/>
            <w:vAlign w:val="center"/>
            <w:hideMark/>
          </w:tcPr>
          <w:p w14:paraId="246C6133"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3.2.2.6 Participación en Programas de Intercambio nacionales e internacionales</w:t>
            </w:r>
          </w:p>
        </w:tc>
        <w:tc>
          <w:tcPr>
            <w:tcW w:w="1275" w:type="dxa"/>
            <w:tcBorders>
              <w:top w:val="nil"/>
              <w:left w:val="nil"/>
              <w:bottom w:val="single" w:sz="8" w:space="0" w:color="5B9BD5"/>
              <w:right w:val="single" w:sz="8" w:space="0" w:color="5B9BD5"/>
            </w:tcBorders>
            <w:shd w:val="clear" w:color="auto" w:fill="auto"/>
            <w:noWrap/>
            <w:vAlign w:val="center"/>
            <w:hideMark/>
          </w:tcPr>
          <w:p w14:paraId="6CD99500"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w:t>
            </w:r>
          </w:p>
        </w:tc>
        <w:tc>
          <w:tcPr>
            <w:tcW w:w="1276" w:type="dxa"/>
            <w:tcBorders>
              <w:top w:val="nil"/>
              <w:left w:val="nil"/>
              <w:bottom w:val="single" w:sz="8" w:space="0" w:color="5B9BD5"/>
              <w:right w:val="single" w:sz="8" w:space="0" w:color="5B9BD5"/>
            </w:tcBorders>
            <w:shd w:val="clear" w:color="auto" w:fill="auto"/>
            <w:vAlign w:val="center"/>
            <w:hideMark/>
          </w:tcPr>
          <w:p w14:paraId="72361908"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Profesorado</w:t>
            </w:r>
          </w:p>
        </w:tc>
        <w:tc>
          <w:tcPr>
            <w:tcW w:w="5619" w:type="dxa"/>
            <w:tcBorders>
              <w:top w:val="nil"/>
              <w:left w:val="nil"/>
              <w:bottom w:val="single" w:sz="8" w:space="0" w:color="5B9BD5"/>
              <w:right w:val="single" w:sz="8" w:space="0" w:color="5B9BD5"/>
            </w:tcBorders>
            <w:shd w:val="clear" w:color="auto" w:fill="auto"/>
            <w:vAlign w:val="center"/>
            <w:hideMark/>
          </w:tcPr>
          <w:p w14:paraId="206B47D0"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2 puntos por semana con actividad docente asociada</w:t>
            </w:r>
          </w:p>
          <w:p w14:paraId="4EAEAC6F"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0,5 puntos el resto</w:t>
            </w:r>
          </w:p>
        </w:tc>
      </w:tr>
      <w:tr w:rsidR="00833315" w:rsidRPr="007C32EC" w14:paraId="59C4DAC5" w14:textId="77777777" w:rsidTr="00A96974">
        <w:trPr>
          <w:trHeight w:val="740"/>
        </w:trPr>
        <w:tc>
          <w:tcPr>
            <w:tcW w:w="274" w:type="dxa"/>
            <w:vMerge/>
            <w:tcBorders>
              <w:top w:val="nil"/>
              <w:left w:val="single" w:sz="8" w:space="0" w:color="5B9BD5"/>
              <w:bottom w:val="nil"/>
              <w:right w:val="single" w:sz="8" w:space="0" w:color="5B9BD5"/>
            </w:tcBorders>
            <w:vAlign w:val="center"/>
            <w:hideMark/>
          </w:tcPr>
          <w:p w14:paraId="68C4AD39"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vMerge/>
            <w:tcBorders>
              <w:top w:val="nil"/>
              <w:left w:val="single" w:sz="8" w:space="0" w:color="5B9BD5"/>
              <w:bottom w:val="nil"/>
              <w:right w:val="single" w:sz="8" w:space="0" w:color="5B9BD5"/>
            </w:tcBorders>
            <w:vAlign w:val="center"/>
            <w:hideMark/>
          </w:tcPr>
          <w:p w14:paraId="5C366448"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vMerge/>
            <w:tcBorders>
              <w:top w:val="nil"/>
              <w:left w:val="single" w:sz="8" w:space="0" w:color="5B9BD5"/>
              <w:bottom w:val="nil"/>
              <w:right w:val="single" w:sz="8" w:space="0" w:color="5B9BD5"/>
            </w:tcBorders>
            <w:vAlign w:val="center"/>
            <w:hideMark/>
          </w:tcPr>
          <w:p w14:paraId="2DB212AC" w14:textId="77777777" w:rsidR="00833315" w:rsidRPr="007C32EC" w:rsidRDefault="00833315" w:rsidP="00A96974">
            <w:pPr>
              <w:spacing w:after="0" w:line="240" w:lineRule="auto"/>
              <w:rPr>
                <w:rFonts w:eastAsia="Times New Roman"/>
                <w:color w:val="000000"/>
                <w:lang w:val="es-ES_tradnl" w:eastAsia="es-ES_tradnl"/>
              </w:rPr>
            </w:pPr>
          </w:p>
        </w:tc>
        <w:tc>
          <w:tcPr>
            <w:tcW w:w="5812" w:type="dxa"/>
            <w:tcBorders>
              <w:top w:val="single" w:sz="8" w:space="0" w:color="5B9BD5"/>
              <w:left w:val="nil"/>
              <w:bottom w:val="single" w:sz="8" w:space="0" w:color="5B9BD5"/>
              <w:right w:val="single" w:sz="8" w:space="0" w:color="5B9BD5"/>
            </w:tcBorders>
            <w:shd w:val="clear" w:color="auto" w:fill="auto"/>
            <w:vAlign w:val="center"/>
            <w:hideMark/>
          </w:tcPr>
          <w:p w14:paraId="23831545"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3.2.2.7 Actividades de divulgación científica (conferencias, artículos, blogs, libros de divulgación científica)</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76D3C829"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 puntos</w:t>
            </w:r>
          </w:p>
        </w:tc>
        <w:tc>
          <w:tcPr>
            <w:tcW w:w="1276" w:type="dxa"/>
            <w:tcBorders>
              <w:top w:val="single" w:sz="8" w:space="0" w:color="5B9BD5"/>
              <w:left w:val="nil"/>
              <w:bottom w:val="single" w:sz="8" w:space="0" w:color="5B9BD5"/>
              <w:right w:val="single" w:sz="8" w:space="0" w:color="5B9BD5"/>
            </w:tcBorders>
            <w:shd w:val="clear" w:color="auto" w:fill="auto"/>
            <w:vAlign w:val="center"/>
            <w:hideMark/>
          </w:tcPr>
          <w:p w14:paraId="35B2D3C4"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Profesorado</w:t>
            </w:r>
          </w:p>
        </w:tc>
        <w:tc>
          <w:tcPr>
            <w:tcW w:w="5619" w:type="dxa"/>
            <w:tcBorders>
              <w:top w:val="single" w:sz="8" w:space="0" w:color="5B9BD5"/>
              <w:left w:val="nil"/>
              <w:bottom w:val="single" w:sz="8" w:space="0" w:color="5B9BD5"/>
              <w:right w:val="single" w:sz="8" w:space="0" w:color="5B9BD5"/>
            </w:tcBorders>
            <w:shd w:val="clear" w:color="auto" w:fill="auto"/>
            <w:vAlign w:val="center"/>
            <w:hideMark/>
          </w:tcPr>
          <w:p w14:paraId="2872DE3F"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 punto por contribución</w:t>
            </w:r>
          </w:p>
        </w:tc>
      </w:tr>
      <w:tr w:rsidR="00833315" w:rsidRPr="007C32EC" w14:paraId="2C368DB2" w14:textId="77777777" w:rsidTr="00A96974">
        <w:trPr>
          <w:trHeight w:val="740"/>
        </w:trPr>
        <w:tc>
          <w:tcPr>
            <w:tcW w:w="274" w:type="dxa"/>
            <w:tcBorders>
              <w:top w:val="nil"/>
              <w:left w:val="single" w:sz="8" w:space="0" w:color="5B9BD5"/>
              <w:bottom w:val="single" w:sz="8" w:space="0" w:color="5B9BD5"/>
              <w:right w:val="single" w:sz="8" w:space="0" w:color="5B9BD5"/>
            </w:tcBorders>
            <w:vAlign w:val="center"/>
          </w:tcPr>
          <w:p w14:paraId="7009A722" w14:textId="77777777" w:rsidR="00833315" w:rsidRPr="007C32EC" w:rsidRDefault="00833315" w:rsidP="00A96974">
            <w:pPr>
              <w:spacing w:after="0" w:line="240" w:lineRule="auto"/>
              <w:rPr>
                <w:rFonts w:eastAsia="Times New Roman"/>
                <w:color w:val="000000"/>
                <w:lang w:val="es-ES_tradnl" w:eastAsia="es-ES_tradnl"/>
              </w:rPr>
            </w:pPr>
          </w:p>
        </w:tc>
        <w:tc>
          <w:tcPr>
            <w:tcW w:w="283" w:type="dxa"/>
            <w:tcBorders>
              <w:top w:val="nil"/>
              <w:left w:val="single" w:sz="8" w:space="0" w:color="5B9BD5"/>
              <w:bottom w:val="single" w:sz="8" w:space="0" w:color="5B9BD5"/>
              <w:right w:val="single" w:sz="8" w:space="0" w:color="5B9BD5"/>
            </w:tcBorders>
            <w:vAlign w:val="center"/>
          </w:tcPr>
          <w:p w14:paraId="3D5DAEF3" w14:textId="77777777" w:rsidR="00833315" w:rsidRPr="007C32EC" w:rsidRDefault="00833315" w:rsidP="00A96974">
            <w:pPr>
              <w:spacing w:after="0" w:line="240" w:lineRule="auto"/>
              <w:rPr>
                <w:rFonts w:eastAsia="Times New Roman"/>
                <w:color w:val="000000"/>
                <w:lang w:val="es-ES_tradnl" w:eastAsia="es-ES_tradnl"/>
              </w:rPr>
            </w:pPr>
          </w:p>
        </w:tc>
        <w:tc>
          <w:tcPr>
            <w:tcW w:w="284" w:type="dxa"/>
            <w:tcBorders>
              <w:top w:val="nil"/>
              <w:left w:val="single" w:sz="8" w:space="0" w:color="5B9BD5"/>
              <w:bottom w:val="single" w:sz="8" w:space="0" w:color="5B9BD5"/>
              <w:right w:val="single" w:sz="8" w:space="0" w:color="5B9BD5"/>
            </w:tcBorders>
            <w:vAlign w:val="center"/>
          </w:tcPr>
          <w:p w14:paraId="4E0D73D2" w14:textId="77777777" w:rsidR="00833315" w:rsidRPr="007C32EC" w:rsidRDefault="00833315" w:rsidP="00A96974">
            <w:pPr>
              <w:spacing w:after="0" w:line="240" w:lineRule="auto"/>
              <w:rPr>
                <w:rFonts w:eastAsia="Times New Roman"/>
                <w:color w:val="000000"/>
                <w:lang w:val="es-ES_tradnl" w:eastAsia="es-ES_tradnl"/>
              </w:rPr>
            </w:pPr>
          </w:p>
        </w:tc>
        <w:tc>
          <w:tcPr>
            <w:tcW w:w="5812" w:type="dxa"/>
            <w:tcBorders>
              <w:top w:val="single" w:sz="8" w:space="0" w:color="5B9BD5"/>
              <w:left w:val="nil"/>
              <w:bottom w:val="single" w:sz="8" w:space="0" w:color="5B9BD5"/>
              <w:right w:val="single" w:sz="8" w:space="0" w:color="5B9BD5"/>
            </w:tcBorders>
            <w:shd w:val="clear" w:color="auto" w:fill="auto"/>
            <w:vAlign w:val="center"/>
          </w:tcPr>
          <w:p w14:paraId="75212D6E"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3.2.2.8. Participación en actividades complementarias para el alumnado que permitan la mejora de la docencia (visitas profesionales, embarques con alumnos, …).</w:t>
            </w:r>
          </w:p>
        </w:tc>
        <w:tc>
          <w:tcPr>
            <w:tcW w:w="1275" w:type="dxa"/>
            <w:tcBorders>
              <w:top w:val="single" w:sz="8" w:space="0" w:color="5B9BD5"/>
              <w:left w:val="nil"/>
              <w:bottom w:val="single" w:sz="8" w:space="0" w:color="5B9BD5"/>
              <w:right w:val="single" w:sz="8" w:space="0" w:color="5B9BD5"/>
            </w:tcBorders>
            <w:shd w:val="clear" w:color="auto" w:fill="auto"/>
            <w:noWrap/>
            <w:vAlign w:val="center"/>
          </w:tcPr>
          <w:p w14:paraId="14D8D59E"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5 puntos</w:t>
            </w:r>
          </w:p>
        </w:tc>
        <w:tc>
          <w:tcPr>
            <w:tcW w:w="1276" w:type="dxa"/>
            <w:tcBorders>
              <w:top w:val="single" w:sz="8" w:space="0" w:color="5B9BD5"/>
              <w:left w:val="nil"/>
              <w:bottom w:val="single" w:sz="8" w:space="0" w:color="5B9BD5"/>
              <w:right w:val="single" w:sz="8" w:space="0" w:color="5B9BD5"/>
            </w:tcBorders>
            <w:shd w:val="clear" w:color="auto" w:fill="auto"/>
            <w:vAlign w:val="center"/>
          </w:tcPr>
          <w:p w14:paraId="5D87BD3A" w14:textId="77777777" w:rsidR="00833315" w:rsidRPr="007C32EC" w:rsidRDefault="00833315" w:rsidP="00A96974">
            <w:pPr>
              <w:spacing w:after="0" w:line="240" w:lineRule="auto"/>
              <w:jc w:val="center"/>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Centro/ Profesorado</w:t>
            </w:r>
          </w:p>
        </w:tc>
        <w:tc>
          <w:tcPr>
            <w:tcW w:w="5619" w:type="dxa"/>
            <w:tcBorders>
              <w:top w:val="single" w:sz="8" w:space="0" w:color="5B9BD5"/>
              <w:left w:val="nil"/>
              <w:bottom w:val="single" w:sz="8" w:space="0" w:color="5B9BD5"/>
              <w:right w:val="single" w:sz="8" w:space="0" w:color="5B9BD5"/>
            </w:tcBorders>
            <w:shd w:val="clear" w:color="auto" w:fill="auto"/>
            <w:vAlign w:val="center"/>
          </w:tcPr>
          <w:p w14:paraId="3B734811"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3 puntos por embarque en buque Juan Sebastián Elcano</w:t>
            </w:r>
          </w:p>
          <w:p w14:paraId="50A08087"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1,25 punto por embarque fin de curso y 0,15 puntos por visita a un buque en la ENM</w:t>
            </w:r>
          </w:p>
          <w:p w14:paraId="386F9868" w14:textId="77777777" w:rsidR="00833315" w:rsidRPr="007C32EC" w:rsidRDefault="00833315" w:rsidP="00A96974">
            <w:pPr>
              <w:spacing w:after="0" w:line="240" w:lineRule="auto"/>
              <w:rPr>
                <w:rFonts w:eastAsia="Times New Roman"/>
                <w:color w:val="000000"/>
                <w:sz w:val="18"/>
                <w:szCs w:val="18"/>
                <w:lang w:val="es-ES_tradnl" w:eastAsia="es-ES_tradnl"/>
              </w:rPr>
            </w:pPr>
            <w:r w:rsidRPr="007C32EC">
              <w:rPr>
                <w:rFonts w:eastAsia="Times New Roman"/>
                <w:color w:val="000000"/>
                <w:sz w:val="18"/>
                <w:szCs w:val="18"/>
                <w:lang w:val="es-ES_tradnl" w:eastAsia="es-ES_tradnl"/>
              </w:rPr>
              <w:t>0,5 puntos por visita si el profesor es POC de la visita y 0,2 puntos por visita si el profesor es acompañante.</w:t>
            </w:r>
          </w:p>
        </w:tc>
      </w:tr>
    </w:tbl>
    <w:p w14:paraId="09825563" w14:textId="77777777" w:rsidR="00833315" w:rsidRDefault="00833315" w:rsidP="00833315">
      <w:pPr>
        <w:ind w:right="567"/>
        <w:jc w:val="both"/>
      </w:pPr>
    </w:p>
    <w:p w14:paraId="5D33A412" w14:textId="212A22DA" w:rsidR="00833315" w:rsidRDefault="00833315" w:rsidP="00833315">
      <w:pPr>
        <w:ind w:right="567"/>
        <w:jc w:val="both"/>
      </w:pPr>
    </w:p>
    <w:p w14:paraId="6887D6A4" w14:textId="77777777" w:rsidR="00833315" w:rsidRPr="007C32EC" w:rsidRDefault="00833315" w:rsidP="00833315">
      <w:pPr>
        <w:ind w:right="567"/>
        <w:jc w:val="both"/>
      </w:pPr>
    </w:p>
    <w:p w14:paraId="3A517106" w14:textId="77777777" w:rsidR="00656281" w:rsidRDefault="00656281"/>
    <w:p w14:paraId="0DF8F23F" w14:textId="2563F4AB" w:rsidR="005734C1" w:rsidRPr="00833315" w:rsidRDefault="005734C1" w:rsidP="00833315">
      <w:pPr>
        <w:tabs>
          <w:tab w:val="left" w:pos="4620"/>
        </w:tabs>
      </w:pPr>
    </w:p>
    <w:sectPr w:rsidR="005734C1" w:rsidRPr="00833315" w:rsidSect="00A96974">
      <w:headerReference w:type="default" r:id="rId7"/>
      <w:pgSz w:w="16840" w:h="11900" w:orient="landscape"/>
      <w:pgMar w:top="1701" w:right="1417" w:bottom="1135" w:left="141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EF294" w14:textId="77777777" w:rsidR="004E11F0" w:rsidRDefault="004E11F0" w:rsidP="005734C1">
      <w:pPr>
        <w:spacing w:after="0" w:line="240" w:lineRule="auto"/>
      </w:pPr>
      <w:r>
        <w:separator/>
      </w:r>
    </w:p>
  </w:endnote>
  <w:endnote w:type="continuationSeparator" w:id="0">
    <w:p w14:paraId="6F2674A7" w14:textId="77777777" w:rsidR="004E11F0" w:rsidRDefault="004E11F0" w:rsidP="0057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7DEF7" w14:textId="77777777" w:rsidR="004E11F0" w:rsidRDefault="004E11F0" w:rsidP="005734C1">
      <w:pPr>
        <w:spacing w:after="0" w:line="240" w:lineRule="auto"/>
      </w:pPr>
      <w:r>
        <w:separator/>
      </w:r>
    </w:p>
  </w:footnote>
  <w:footnote w:type="continuationSeparator" w:id="0">
    <w:p w14:paraId="4DF267D4" w14:textId="77777777" w:rsidR="004E11F0" w:rsidRDefault="004E11F0" w:rsidP="00573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2" w:type="pct"/>
      <w:jc w:val="center"/>
      <w:tblLook w:val="01E0" w:firstRow="1" w:lastRow="1" w:firstColumn="1" w:lastColumn="1" w:noHBand="0" w:noVBand="0"/>
    </w:tblPr>
    <w:tblGrid>
      <w:gridCol w:w="4932"/>
      <w:gridCol w:w="8535"/>
      <w:gridCol w:w="2421"/>
    </w:tblGrid>
    <w:tr w:rsidR="00BE0790" w14:paraId="122E3DAF" w14:textId="77777777" w:rsidTr="00A96974">
      <w:trPr>
        <w:trHeight w:val="1234"/>
        <w:jc w:val="center"/>
      </w:trPr>
      <w:tc>
        <w:tcPr>
          <w:tcW w:w="1552" w:type="pct"/>
          <w:hideMark/>
        </w:tcPr>
        <w:p w14:paraId="4544F70C" w14:textId="77777777" w:rsidR="00BE0790" w:rsidRDefault="00BE0790" w:rsidP="00BE0790">
          <w:pPr>
            <w:pStyle w:val="Encabezado"/>
            <w:tabs>
              <w:tab w:val="left" w:pos="3544"/>
              <w:tab w:val="left" w:pos="3686"/>
              <w:tab w:val="left" w:pos="7230"/>
            </w:tabs>
            <w:spacing w:line="276" w:lineRule="auto"/>
          </w:pPr>
          <w:r>
            <w:rPr>
              <w:rFonts w:ascii="Arial" w:hAnsi="Arial" w:cs="Arial"/>
              <w:noProof/>
              <w:lang w:val="es-ES" w:eastAsia="es-ES"/>
            </w:rPr>
            <w:drawing>
              <wp:inline distT="0" distB="0" distL="0" distR="0" wp14:anchorId="130129E9" wp14:editId="2EB18020">
                <wp:extent cx="1695450" cy="706438"/>
                <wp:effectExtent l="0" t="0" r="0" b="0"/>
                <wp:docPr id="126" name="Imagen 126" descr="Descripción: ministerio_de_defensa-es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ministerio_de_defensa-esp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06438"/>
                        </a:xfrm>
                        <a:prstGeom prst="rect">
                          <a:avLst/>
                        </a:prstGeom>
                        <a:noFill/>
                        <a:ln>
                          <a:noFill/>
                        </a:ln>
                      </pic:spPr>
                    </pic:pic>
                  </a:graphicData>
                </a:graphic>
              </wp:inline>
            </w:drawing>
          </w:r>
        </w:p>
      </w:tc>
      <w:tc>
        <w:tcPr>
          <w:tcW w:w="2686" w:type="pct"/>
        </w:tcPr>
        <w:p w14:paraId="01C66E9D" w14:textId="181EE501" w:rsidR="00BE0790" w:rsidRDefault="001C1FC9" w:rsidP="00BE0790">
          <w:pPr>
            <w:jc w:val="right"/>
            <w:rPr>
              <w:rFonts w:ascii="Arial" w:hAnsi="Arial" w:cs="Arial"/>
              <w:b/>
              <w:color w:val="003300"/>
            </w:rPr>
          </w:pPr>
          <w:r>
            <w:rPr>
              <w:rFonts w:ascii="Times New Roman" w:eastAsia="Times New Roman" w:hAnsi="Times New Roman"/>
              <w:noProof/>
              <w:sz w:val="24"/>
              <w:szCs w:val="24"/>
            </w:rPr>
            <mc:AlternateContent>
              <mc:Choice Requires="wps">
                <w:drawing>
                  <wp:anchor distT="0" distB="0" distL="114300" distR="114300" simplePos="0" relativeHeight="251660288" behindDoc="0" locked="0" layoutInCell="1" allowOverlap="1" wp14:anchorId="6A8D131B" wp14:editId="69581904">
                    <wp:simplePos x="0" y="0"/>
                    <wp:positionH relativeFrom="column">
                      <wp:posOffset>2967355</wp:posOffset>
                    </wp:positionH>
                    <wp:positionV relativeFrom="paragraph">
                      <wp:posOffset>64770</wp:posOffset>
                    </wp:positionV>
                    <wp:extent cx="2880360" cy="69151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22D8A" w14:textId="77777777" w:rsidR="00BE0790" w:rsidRDefault="00BE0790" w:rsidP="005734C1">
                                <w:pPr>
                                  <w:pStyle w:val="Sinespaciado"/>
                                  <w:jc w:val="right"/>
                                  <w:rPr>
                                    <w:rFonts w:ascii="Arial" w:hAnsi="Arial" w:cs="Arial"/>
                                    <w:b/>
                                    <w:sz w:val="24"/>
                                    <w:szCs w:val="24"/>
                                  </w:rPr>
                                </w:pPr>
                                <w:r>
                                  <w:rPr>
                                    <w:rFonts w:ascii="Arial" w:hAnsi="Arial" w:cs="Arial"/>
                                    <w:b/>
                                    <w:sz w:val="24"/>
                                    <w:szCs w:val="24"/>
                                  </w:rPr>
                                  <w:t>CENTRO UNIVERSITARIO</w:t>
                                </w:r>
                              </w:p>
                              <w:p w14:paraId="7E4A0875" w14:textId="77777777" w:rsidR="00BE0790" w:rsidRDefault="00BE0790" w:rsidP="005734C1">
                                <w:pPr>
                                  <w:pStyle w:val="Sinespaciado"/>
                                  <w:jc w:val="right"/>
                                  <w:rPr>
                                    <w:rFonts w:ascii="Arial" w:hAnsi="Arial" w:cs="Arial"/>
                                    <w:b/>
                                    <w:sz w:val="24"/>
                                    <w:szCs w:val="24"/>
                                  </w:rPr>
                                </w:pPr>
                                <w:r>
                                  <w:rPr>
                                    <w:rFonts w:ascii="Arial" w:hAnsi="Arial" w:cs="Arial"/>
                                    <w:b/>
                                    <w:sz w:val="24"/>
                                    <w:szCs w:val="24"/>
                                  </w:rPr>
                                  <w:t>DE LA DEFENSA</w:t>
                                </w:r>
                              </w:p>
                              <w:p w14:paraId="79335E1F" w14:textId="14CDF2A2" w:rsidR="00BE0790" w:rsidRDefault="001C1FC9" w:rsidP="005734C1">
                                <w:pPr>
                                  <w:pStyle w:val="Sinespaciado"/>
                                  <w:jc w:val="right"/>
                                  <w:rPr>
                                    <w:rFonts w:ascii="Arial" w:hAnsi="Arial" w:cs="Arial"/>
                                    <w:b/>
                                    <w:color w:val="003300"/>
                                    <w:sz w:val="24"/>
                                    <w:szCs w:val="24"/>
                                  </w:rPr>
                                </w:pPr>
                                <w:r>
                                  <w:rPr>
                                    <w:rFonts w:ascii="Arial" w:hAnsi="Arial" w:cs="Arial"/>
                                    <w:b/>
                                    <w:color w:val="003300"/>
                                    <w:sz w:val="24"/>
                                    <w:szCs w:val="24"/>
                                  </w:rPr>
                                  <w:t xml:space="preserve">EN LA </w:t>
                                </w:r>
                                <w:r w:rsidR="00BE0790">
                                  <w:rPr>
                                    <w:rFonts w:ascii="Arial" w:hAnsi="Arial" w:cs="Arial"/>
                                    <w:b/>
                                    <w:color w:val="003300"/>
                                    <w:sz w:val="24"/>
                                    <w:szCs w:val="24"/>
                                  </w:rPr>
                                  <w:t>ESCUELA NAVAL MILITAR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D131B" id="_x0000_t202" coordsize="21600,21600" o:spt="202" path="m,l,21600r21600,l21600,xe">
                    <v:stroke joinstyle="miter"/>
                    <v:path gradientshapeok="t" o:connecttype="rect"/>
                  </v:shapetype>
                  <v:shape id="Cuadro de texto 17" o:spid="_x0000_s1026" type="#_x0000_t202" style="position:absolute;left:0;text-align:left;margin-left:233.65pt;margin-top:5.1pt;width:226.8pt;height: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" stroked="f">
                    <v:textbox>
                      <w:txbxContent>
                        <w:p w14:paraId="73722D8A" w14:textId="77777777" w:rsidR="00BE0790" w:rsidRDefault="00BE0790" w:rsidP="005734C1">
                          <w:pPr>
                            <w:pStyle w:val="Sinespaciado"/>
                            <w:jc w:val="right"/>
                            <w:rPr>
                              <w:rFonts w:ascii="Arial" w:hAnsi="Arial" w:cs="Arial"/>
                              <w:b/>
                              <w:sz w:val="24"/>
                              <w:szCs w:val="24"/>
                            </w:rPr>
                          </w:pPr>
                          <w:r>
                            <w:rPr>
                              <w:rFonts w:ascii="Arial" w:hAnsi="Arial" w:cs="Arial"/>
                              <w:b/>
                              <w:sz w:val="24"/>
                              <w:szCs w:val="24"/>
                            </w:rPr>
                            <w:t>CENTRO UNIVERSITARIO</w:t>
                          </w:r>
                        </w:p>
                        <w:p w14:paraId="7E4A0875" w14:textId="77777777" w:rsidR="00BE0790" w:rsidRDefault="00BE0790" w:rsidP="005734C1">
                          <w:pPr>
                            <w:pStyle w:val="Sinespaciado"/>
                            <w:jc w:val="right"/>
                            <w:rPr>
                              <w:rFonts w:ascii="Arial" w:hAnsi="Arial" w:cs="Arial"/>
                              <w:b/>
                              <w:sz w:val="24"/>
                              <w:szCs w:val="24"/>
                            </w:rPr>
                          </w:pPr>
                          <w:r>
                            <w:rPr>
                              <w:rFonts w:ascii="Arial" w:hAnsi="Arial" w:cs="Arial"/>
                              <w:b/>
                              <w:sz w:val="24"/>
                              <w:szCs w:val="24"/>
                            </w:rPr>
                            <w:t>DE LA DEFENSA</w:t>
                          </w:r>
                        </w:p>
                        <w:p w14:paraId="79335E1F" w14:textId="14CDF2A2" w:rsidR="00BE0790" w:rsidRDefault="001C1FC9" w:rsidP="005734C1">
                          <w:pPr>
                            <w:pStyle w:val="Sinespaciado"/>
                            <w:jc w:val="right"/>
                            <w:rPr>
                              <w:rFonts w:ascii="Arial" w:hAnsi="Arial" w:cs="Arial"/>
                              <w:b/>
                              <w:color w:val="003300"/>
                              <w:sz w:val="24"/>
                              <w:szCs w:val="24"/>
                            </w:rPr>
                          </w:pPr>
                          <w:r>
                            <w:rPr>
                              <w:rFonts w:ascii="Arial" w:hAnsi="Arial" w:cs="Arial"/>
                              <w:b/>
                              <w:color w:val="003300"/>
                              <w:sz w:val="24"/>
                              <w:szCs w:val="24"/>
                            </w:rPr>
                            <w:t xml:space="preserve">EN LA </w:t>
                          </w:r>
                          <w:r w:rsidR="00BE0790">
                            <w:rPr>
                              <w:rFonts w:ascii="Arial" w:hAnsi="Arial" w:cs="Arial"/>
                              <w:b/>
                              <w:color w:val="003300"/>
                              <w:sz w:val="24"/>
                              <w:szCs w:val="24"/>
                            </w:rPr>
                            <w:t>ESCUELA NAVAL MILITAR</w:t>
                          </w:r>
                        </w:p>
                      </w:txbxContent>
                    </v:textbox>
                  </v:shape>
                </w:pict>
              </mc:Fallback>
            </mc:AlternateContent>
          </w:r>
        </w:p>
        <w:p w14:paraId="348E3C0D" w14:textId="77777777" w:rsidR="00BE0790" w:rsidRDefault="00BE0790" w:rsidP="00BE0790">
          <w:pPr>
            <w:ind w:right="459"/>
            <w:jc w:val="right"/>
            <w:rPr>
              <w:rFonts w:ascii="Arial" w:hAnsi="Arial" w:cs="Arial"/>
              <w:b/>
              <w:color w:val="003300"/>
            </w:rPr>
          </w:pPr>
        </w:p>
        <w:p w14:paraId="4FA28F59" w14:textId="77777777" w:rsidR="00BE0790" w:rsidRDefault="00BE0790" w:rsidP="00BE0790">
          <w:pPr>
            <w:ind w:right="459"/>
            <w:jc w:val="center"/>
            <w:rPr>
              <w:rFonts w:ascii="Times New Roman" w:eastAsia="Times New Roman" w:hAnsi="Times New Roman"/>
              <w:sz w:val="24"/>
              <w:szCs w:val="24"/>
            </w:rPr>
          </w:pPr>
        </w:p>
      </w:tc>
      <w:tc>
        <w:tcPr>
          <w:tcW w:w="762" w:type="pct"/>
        </w:tcPr>
        <w:p w14:paraId="2A6224E5" w14:textId="77777777" w:rsidR="00BE0790" w:rsidRDefault="00BE0790" w:rsidP="00BE0790">
          <w:pPr>
            <w:rPr>
              <w:rFonts w:ascii="Arial" w:eastAsia="Times New Roman" w:hAnsi="Arial" w:cs="Arial"/>
              <w:b/>
              <w:color w:val="003300"/>
              <w:sz w:val="24"/>
              <w:szCs w:val="24"/>
            </w:rPr>
          </w:pPr>
          <w:r>
            <w:rPr>
              <w:rFonts w:ascii="Times New Roman" w:eastAsia="Times New Roman" w:hAnsi="Times New Roman"/>
              <w:noProof/>
              <w:sz w:val="24"/>
              <w:szCs w:val="24"/>
            </w:rPr>
            <w:drawing>
              <wp:anchor distT="0" distB="0" distL="114300" distR="114300" simplePos="0" relativeHeight="251659264" behindDoc="0" locked="0" layoutInCell="1" allowOverlap="1" wp14:anchorId="70B57B18" wp14:editId="3997E609">
                <wp:simplePos x="0" y="0"/>
                <wp:positionH relativeFrom="column">
                  <wp:posOffset>567690</wp:posOffset>
                </wp:positionH>
                <wp:positionV relativeFrom="paragraph">
                  <wp:posOffset>-74930</wp:posOffset>
                </wp:positionV>
                <wp:extent cx="800100" cy="946684"/>
                <wp:effectExtent l="0" t="0" r="0" b="0"/>
                <wp:wrapNone/>
                <wp:docPr id="127" name="Imagen 127" descr="Descripción: LogoCUD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CUDMar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946684"/>
                        </a:xfrm>
                        <a:prstGeom prst="rect">
                          <a:avLst/>
                        </a:prstGeom>
                        <a:noFill/>
                      </pic:spPr>
                    </pic:pic>
                  </a:graphicData>
                </a:graphic>
                <wp14:sizeRelH relativeFrom="page">
                  <wp14:pctWidth>0</wp14:pctWidth>
                </wp14:sizeRelH>
                <wp14:sizeRelV relativeFrom="page">
                  <wp14:pctHeight>0</wp14:pctHeight>
                </wp14:sizeRelV>
              </wp:anchor>
            </w:drawing>
          </w:r>
        </w:p>
      </w:tc>
    </w:tr>
  </w:tbl>
  <w:p w14:paraId="7AF42FAF" w14:textId="1C3AD58B" w:rsidR="00BE0790" w:rsidRDefault="00BE079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EF"/>
    <w:rsid w:val="000C5007"/>
    <w:rsid w:val="001C1FC9"/>
    <w:rsid w:val="002B184A"/>
    <w:rsid w:val="004E11F0"/>
    <w:rsid w:val="005734C1"/>
    <w:rsid w:val="00656281"/>
    <w:rsid w:val="00833315"/>
    <w:rsid w:val="00887634"/>
    <w:rsid w:val="009A7CEF"/>
    <w:rsid w:val="00A82EFD"/>
    <w:rsid w:val="00A96974"/>
    <w:rsid w:val="00BE0790"/>
    <w:rsid w:val="00C52705"/>
    <w:rsid w:val="00CD1108"/>
    <w:rsid w:val="00E21FEA"/>
    <w:rsid w:val="00F84FF1"/>
    <w:rsid w:val="00FA0C3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B97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4C1"/>
    <w:pPr>
      <w:spacing w:after="200" w:line="276" w:lineRule="auto"/>
    </w:pPr>
    <w:rPr>
      <w:rFonts w:ascii="Calibri" w:eastAsia="MS Mincho" w:hAnsi="Calibri" w:cs="Times New Roman"/>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34C1"/>
    <w:pPr>
      <w:tabs>
        <w:tab w:val="center" w:pos="4252"/>
        <w:tab w:val="right" w:pos="8504"/>
      </w:tabs>
      <w:spacing w:after="0" w:line="240" w:lineRule="auto"/>
    </w:pPr>
    <w:rPr>
      <w:rFonts w:asciiTheme="minorHAnsi" w:eastAsiaTheme="minorHAnsi" w:hAnsiTheme="minorHAnsi" w:cstheme="minorBidi"/>
      <w:sz w:val="24"/>
      <w:szCs w:val="24"/>
      <w:lang w:val="es-ES_tradnl" w:eastAsia="en-US"/>
    </w:rPr>
  </w:style>
  <w:style w:type="character" w:customStyle="1" w:styleId="EncabezadoCar">
    <w:name w:val="Encabezado Car"/>
    <w:basedOn w:val="Fuentedeprrafopredeter"/>
    <w:link w:val="Encabezado"/>
    <w:uiPriority w:val="99"/>
    <w:rsid w:val="005734C1"/>
  </w:style>
  <w:style w:type="paragraph" w:styleId="Piedepgina">
    <w:name w:val="footer"/>
    <w:basedOn w:val="Normal"/>
    <w:link w:val="PiedepginaCar"/>
    <w:uiPriority w:val="99"/>
    <w:unhideWhenUsed/>
    <w:rsid w:val="005734C1"/>
    <w:pPr>
      <w:tabs>
        <w:tab w:val="center" w:pos="4252"/>
        <w:tab w:val="right" w:pos="8504"/>
      </w:tabs>
      <w:spacing w:after="0" w:line="240" w:lineRule="auto"/>
    </w:pPr>
    <w:rPr>
      <w:rFonts w:asciiTheme="minorHAnsi" w:eastAsiaTheme="minorHAnsi" w:hAnsiTheme="minorHAnsi" w:cstheme="minorBidi"/>
      <w:sz w:val="24"/>
      <w:szCs w:val="24"/>
      <w:lang w:val="es-ES_tradnl" w:eastAsia="en-US"/>
    </w:rPr>
  </w:style>
  <w:style w:type="character" w:customStyle="1" w:styleId="PiedepginaCar">
    <w:name w:val="Pie de página Car"/>
    <w:basedOn w:val="Fuentedeprrafopredeter"/>
    <w:link w:val="Piedepgina"/>
    <w:uiPriority w:val="99"/>
    <w:rsid w:val="005734C1"/>
  </w:style>
  <w:style w:type="paragraph" w:styleId="Sinespaciado">
    <w:name w:val="No Spacing"/>
    <w:uiPriority w:val="1"/>
    <w:qFormat/>
    <w:rsid w:val="005734C1"/>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C597778-67D8-4962-A13D-426480E7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2226</Words>
  <Characters>12245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Fernández Fernández</dc:creator>
  <cp:keywords/>
  <dc:description/>
  <cp:lastModifiedBy>Belén</cp:lastModifiedBy>
  <cp:revision>4</cp:revision>
  <dcterms:created xsi:type="dcterms:W3CDTF">2022-10-07T09:01:00Z</dcterms:created>
  <dcterms:modified xsi:type="dcterms:W3CDTF">2022-12-22T15:53:00Z</dcterms:modified>
</cp:coreProperties>
</file>